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DD" w:rsidRDefault="006D240B" w:rsidP="00566CDD">
      <w:pPr>
        <w:pStyle w:val="Balk10"/>
        <w:keepNext/>
        <w:keepLines/>
        <w:shd w:val="clear" w:color="auto" w:fill="auto"/>
        <w:spacing w:after="679"/>
        <w:ind w:left="426" w:right="20"/>
        <w:jc w:val="center"/>
        <w:rPr>
          <w:rFonts w:ascii="Trebuchet MS" w:hAnsi="Trebuchet MS" w:cs="Arial"/>
          <w:sz w:val="25"/>
          <w:szCs w:val="25"/>
        </w:rPr>
      </w:pPr>
      <w:bookmarkStart w:id="0" w:name="bookmark0"/>
      <w:r>
        <w:rPr>
          <w:rFonts w:cs="Arial"/>
          <w:noProof/>
          <w:sz w:val="22"/>
          <w:szCs w:val="22"/>
        </w:rPr>
        <w:drawing>
          <wp:anchor distT="0" distB="0" distL="114300" distR="114300" simplePos="0" relativeHeight="251660288" behindDoc="0" locked="0" layoutInCell="1" allowOverlap="1">
            <wp:simplePos x="0" y="0"/>
            <wp:positionH relativeFrom="column">
              <wp:posOffset>-394335</wp:posOffset>
            </wp:positionH>
            <wp:positionV relativeFrom="paragraph">
              <wp:posOffset>1905</wp:posOffset>
            </wp:positionV>
            <wp:extent cx="923925" cy="685800"/>
            <wp:effectExtent l="19050" t="0" r="9525" b="0"/>
            <wp:wrapSquare wrapText="bothSides"/>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srcRect l="25394" t="25505" r="25305" b="28827"/>
                    <a:stretch>
                      <a:fillRect/>
                    </a:stretch>
                  </pic:blipFill>
                  <pic:spPr bwMode="auto">
                    <a:xfrm>
                      <a:off x="0" y="0"/>
                      <a:ext cx="923925" cy="685800"/>
                    </a:xfrm>
                    <a:prstGeom prst="rect">
                      <a:avLst/>
                    </a:prstGeom>
                    <a:noFill/>
                    <a:ln w="9525">
                      <a:noFill/>
                      <a:miter lim="800000"/>
                      <a:headEnd/>
                      <a:tailEnd/>
                    </a:ln>
                  </pic:spPr>
                </pic:pic>
              </a:graphicData>
            </a:graphic>
          </wp:anchor>
        </w:drawing>
      </w:r>
    </w:p>
    <w:p w:rsidR="00CE6823" w:rsidRPr="00A43B16" w:rsidRDefault="00C27672" w:rsidP="00566CDD">
      <w:pPr>
        <w:pStyle w:val="Balk10"/>
        <w:keepNext/>
        <w:keepLines/>
        <w:shd w:val="clear" w:color="auto" w:fill="auto"/>
        <w:spacing w:after="679"/>
        <w:ind w:left="426" w:right="20"/>
        <w:jc w:val="center"/>
        <w:rPr>
          <w:rFonts w:ascii="Trebuchet MS" w:hAnsi="Trebuchet MS" w:cs="Arial"/>
          <w:sz w:val="25"/>
          <w:szCs w:val="25"/>
        </w:rPr>
      </w:pPr>
      <w:r w:rsidRPr="00A43B16">
        <w:rPr>
          <w:rFonts w:ascii="Trebuchet MS" w:hAnsi="Trebuchet MS" w:cs="Arial"/>
          <w:sz w:val="25"/>
          <w:szCs w:val="25"/>
        </w:rPr>
        <w:t xml:space="preserve">ANKARA SİGORTA </w:t>
      </w:r>
      <w:r w:rsidR="00566CDD">
        <w:rPr>
          <w:rFonts w:ascii="Trebuchet MS" w:hAnsi="Trebuchet MS" w:cs="Arial"/>
          <w:sz w:val="25"/>
          <w:szCs w:val="25"/>
        </w:rPr>
        <w:t xml:space="preserve">SAĞLIK DOSTU SİGORTASI </w:t>
      </w:r>
      <w:r w:rsidRPr="00A43B16">
        <w:rPr>
          <w:rFonts w:ascii="Trebuchet MS" w:hAnsi="Trebuchet MS" w:cs="Arial"/>
          <w:sz w:val="25"/>
          <w:szCs w:val="25"/>
        </w:rPr>
        <w:t>BİLGİLENDİRME FORMU</w:t>
      </w:r>
      <w:bookmarkEnd w:id="0"/>
    </w:p>
    <w:p w:rsidR="00CE6823" w:rsidRDefault="00C27672" w:rsidP="006729F8">
      <w:pPr>
        <w:pStyle w:val="Gvdemetni0"/>
        <w:shd w:val="clear" w:color="auto" w:fill="auto"/>
        <w:spacing w:before="0" w:after="60"/>
        <w:ind w:left="425" w:right="23" w:firstLine="0"/>
        <w:rPr>
          <w:rFonts w:ascii="Trebuchet MS" w:hAnsi="Trebuchet MS" w:cs="Arial"/>
          <w:sz w:val="20"/>
          <w:szCs w:val="20"/>
        </w:rPr>
      </w:pPr>
      <w:r w:rsidRPr="006D240B">
        <w:rPr>
          <w:rFonts w:ascii="Trebuchet MS" w:hAnsi="Trebuchet MS" w:cs="Arial"/>
          <w:sz w:val="20"/>
          <w:szCs w:val="20"/>
        </w:rPr>
        <w:t>En az iki nüsha olarak düzenlenen bu form, sigorta ettirene, sigorta sözleşmesine taraf olmak isteyen kişilere ve sigortadan menfaat sağlayacak diğer kişilere, yapılacak sigorta sözleşmesine ilişkin önemli bazı hususlarda genel amaçlı bilgi vermek amacıyla, 28.10.2007 tarihli Resmi Gazete'de yayımlanan Sigorta Sözleşmelerinde Bilgilendirmeye İlişkin Yönetmeliğe istinaden hazırlanmıştır.</w:t>
      </w:r>
    </w:p>
    <w:p w:rsidR="004841DC" w:rsidRDefault="004841DC" w:rsidP="006729F8">
      <w:pPr>
        <w:pStyle w:val="Gvdemetni0"/>
        <w:shd w:val="clear" w:color="auto" w:fill="auto"/>
        <w:spacing w:before="0" w:after="60"/>
        <w:ind w:left="425" w:right="23" w:firstLine="0"/>
        <w:rPr>
          <w:rFonts w:ascii="Trebuchet MS" w:hAnsi="Trebuchet MS" w:cs="Arial"/>
          <w:sz w:val="20"/>
          <w:szCs w:val="20"/>
        </w:rPr>
      </w:pPr>
    </w:p>
    <w:p w:rsidR="00CE6823" w:rsidRPr="006D240B" w:rsidRDefault="00C27672" w:rsidP="00994557">
      <w:pPr>
        <w:pStyle w:val="Balk20"/>
        <w:keepNext/>
        <w:keepLines/>
        <w:numPr>
          <w:ilvl w:val="0"/>
          <w:numId w:val="1"/>
        </w:numPr>
        <w:shd w:val="clear" w:color="auto" w:fill="auto"/>
        <w:tabs>
          <w:tab w:val="left" w:pos="341"/>
        </w:tabs>
        <w:spacing w:before="0" w:after="82" w:line="190" w:lineRule="exact"/>
        <w:ind w:left="426"/>
        <w:rPr>
          <w:rFonts w:ascii="Trebuchet MS" w:hAnsi="Trebuchet MS" w:cs="Arial"/>
          <w:sz w:val="22"/>
          <w:szCs w:val="22"/>
        </w:rPr>
      </w:pPr>
      <w:bookmarkStart w:id="1" w:name="bookmark1"/>
      <w:r w:rsidRPr="006D240B">
        <w:rPr>
          <w:rStyle w:val="Balk21"/>
          <w:rFonts w:ascii="Trebuchet MS" w:hAnsi="Trebuchet MS" w:cs="Arial"/>
          <w:sz w:val="22"/>
          <w:szCs w:val="22"/>
        </w:rPr>
        <w:t>SİGORTACIYA İLİŞKİN BİLGİLER</w:t>
      </w:r>
      <w:bookmarkEnd w:id="1"/>
    </w:p>
    <w:p w:rsidR="00E8733E" w:rsidRDefault="00E8733E" w:rsidP="00994557">
      <w:pPr>
        <w:pStyle w:val="Balk20"/>
        <w:keepNext/>
        <w:keepLines/>
        <w:shd w:val="clear" w:color="auto" w:fill="auto"/>
        <w:spacing w:before="0" w:after="56" w:line="190" w:lineRule="exact"/>
        <w:ind w:left="426" w:firstLine="0"/>
        <w:rPr>
          <w:rFonts w:ascii="Trebuchet MS" w:hAnsi="Trebuchet MS" w:cs="Arial"/>
          <w:sz w:val="20"/>
          <w:szCs w:val="20"/>
        </w:rPr>
      </w:pPr>
      <w:bookmarkStart w:id="2" w:name="bookmark2"/>
    </w:p>
    <w:p w:rsidR="00CE6823" w:rsidRPr="006D240B" w:rsidRDefault="00C27672" w:rsidP="00994557">
      <w:pPr>
        <w:pStyle w:val="Balk20"/>
        <w:keepNext/>
        <w:keepLines/>
        <w:shd w:val="clear" w:color="auto" w:fill="auto"/>
        <w:spacing w:before="0" w:after="56" w:line="190" w:lineRule="exact"/>
        <w:ind w:left="426" w:firstLine="0"/>
        <w:rPr>
          <w:rFonts w:ascii="Trebuchet MS" w:hAnsi="Trebuchet MS" w:cs="Arial"/>
          <w:sz w:val="20"/>
          <w:szCs w:val="20"/>
        </w:rPr>
      </w:pPr>
      <w:r w:rsidRPr="006D240B">
        <w:rPr>
          <w:rFonts w:ascii="Trebuchet MS" w:hAnsi="Trebuchet MS" w:cs="Arial"/>
          <w:sz w:val="20"/>
          <w:szCs w:val="20"/>
        </w:rPr>
        <w:t>Sözleşmeye aracılık eden sigorta acentesinin;</w:t>
      </w:r>
      <w:bookmarkEnd w:id="2"/>
    </w:p>
    <w:p w:rsidR="00CE6823" w:rsidRPr="006D240B" w:rsidRDefault="00C27672" w:rsidP="00994557">
      <w:pPr>
        <w:pStyle w:val="Gvdemetni0"/>
        <w:shd w:val="clear" w:color="auto" w:fill="auto"/>
        <w:tabs>
          <w:tab w:val="left" w:pos="2837"/>
        </w:tabs>
        <w:spacing w:before="0" w:after="0" w:line="263" w:lineRule="exact"/>
        <w:ind w:left="426" w:firstLine="0"/>
        <w:jc w:val="left"/>
        <w:rPr>
          <w:rFonts w:ascii="Trebuchet MS" w:hAnsi="Trebuchet MS" w:cs="Arial"/>
          <w:sz w:val="20"/>
          <w:szCs w:val="20"/>
        </w:rPr>
      </w:pPr>
      <w:r w:rsidRPr="006D240B">
        <w:rPr>
          <w:rFonts w:ascii="Trebuchet MS" w:hAnsi="Trebuchet MS" w:cs="Arial"/>
          <w:sz w:val="20"/>
          <w:szCs w:val="20"/>
        </w:rPr>
        <w:t xml:space="preserve">Ticaret </w:t>
      </w:r>
      <w:proofErr w:type="spellStart"/>
      <w:r w:rsidRPr="006D240B">
        <w:rPr>
          <w:rFonts w:ascii="Trebuchet MS" w:hAnsi="Trebuchet MS" w:cs="Arial"/>
          <w:sz w:val="20"/>
          <w:szCs w:val="20"/>
        </w:rPr>
        <w:t>Ünvanı</w:t>
      </w:r>
      <w:proofErr w:type="spellEnd"/>
      <w:r w:rsidRPr="006D240B">
        <w:rPr>
          <w:rFonts w:ascii="Trebuchet MS" w:hAnsi="Trebuchet MS" w:cs="Arial"/>
          <w:sz w:val="20"/>
          <w:szCs w:val="20"/>
        </w:rPr>
        <w:tab/>
        <w:t>:</w:t>
      </w:r>
    </w:p>
    <w:p w:rsidR="00CE6823" w:rsidRPr="006D240B" w:rsidRDefault="00C27672" w:rsidP="00994557">
      <w:pPr>
        <w:pStyle w:val="Gvdemetni0"/>
        <w:shd w:val="clear" w:color="auto" w:fill="auto"/>
        <w:tabs>
          <w:tab w:val="left" w:pos="2149"/>
        </w:tabs>
        <w:spacing w:before="0" w:after="0" w:line="263" w:lineRule="exact"/>
        <w:ind w:left="426" w:firstLine="0"/>
        <w:jc w:val="left"/>
        <w:rPr>
          <w:rFonts w:ascii="Trebuchet MS" w:hAnsi="Trebuchet MS" w:cs="Arial"/>
          <w:sz w:val="20"/>
          <w:szCs w:val="20"/>
        </w:rPr>
      </w:pPr>
      <w:r w:rsidRPr="006D240B">
        <w:rPr>
          <w:rFonts w:ascii="Trebuchet MS" w:hAnsi="Trebuchet MS" w:cs="Arial"/>
          <w:sz w:val="20"/>
          <w:szCs w:val="20"/>
        </w:rPr>
        <w:t>Adresi</w:t>
      </w:r>
      <w:r w:rsidRPr="006D240B">
        <w:rPr>
          <w:rFonts w:ascii="Trebuchet MS" w:hAnsi="Trebuchet MS" w:cs="Arial"/>
          <w:sz w:val="20"/>
          <w:szCs w:val="20"/>
        </w:rPr>
        <w:tab/>
      </w:r>
      <w:r w:rsidR="00A17832" w:rsidRPr="006D240B">
        <w:rPr>
          <w:rFonts w:ascii="Trebuchet MS" w:hAnsi="Trebuchet MS" w:cs="Arial"/>
          <w:sz w:val="20"/>
          <w:szCs w:val="20"/>
        </w:rPr>
        <w:tab/>
      </w:r>
      <w:r w:rsidRPr="006D240B">
        <w:rPr>
          <w:rFonts w:ascii="Trebuchet MS" w:hAnsi="Trebuchet MS" w:cs="Arial"/>
          <w:sz w:val="20"/>
          <w:szCs w:val="20"/>
        </w:rPr>
        <w:t>:</w:t>
      </w:r>
    </w:p>
    <w:p w:rsidR="00CE6823" w:rsidRPr="006D240B" w:rsidRDefault="00C27672" w:rsidP="00994557">
      <w:pPr>
        <w:pStyle w:val="Gvdemetni0"/>
        <w:shd w:val="clear" w:color="auto" w:fill="auto"/>
        <w:spacing w:before="0" w:after="179" w:line="263" w:lineRule="exact"/>
        <w:ind w:left="426" w:firstLine="0"/>
        <w:jc w:val="left"/>
        <w:rPr>
          <w:rFonts w:ascii="Trebuchet MS" w:hAnsi="Trebuchet MS" w:cs="Arial"/>
          <w:sz w:val="20"/>
          <w:szCs w:val="20"/>
        </w:rPr>
      </w:pPr>
      <w:r w:rsidRPr="006D240B">
        <w:rPr>
          <w:rFonts w:ascii="Trebuchet MS" w:hAnsi="Trebuchet MS" w:cs="Arial"/>
          <w:sz w:val="20"/>
          <w:szCs w:val="20"/>
        </w:rPr>
        <w:t xml:space="preserve">Tel </w:t>
      </w:r>
      <w:r w:rsidRPr="007577DB">
        <w:rPr>
          <w:rFonts w:cs="Arial"/>
          <w:sz w:val="20"/>
          <w:szCs w:val="20"/>
        </w:rPr>
        <w:t>&amp;</w:t>
      </w:r>
      <w:r w:rsidRPr="006D240B">
        <w:rPr>
          <w:rFonts w:ascii="Trebuchet MS" w:hAnsi="Trebuchet MS" w:cs="Arial"/>
          <w:sz w:val="20"/>
          <w:szCs w:val="20"/>
        </w:rPr>
        <w:t xml:space="preserve"> Faks no.</w:t>
      </w:r>
      <w:r w:rsidR="00A17832" w:rsidRPr="006D240B">
        <w:rPr>
          <w:rFonts w:ascii="Trebuchet MS" w:hAnsi="Trebuchet MS" w:cs="Arial"/>
          <w:sz w:val="20"/>
          <w:szCs w:val="20"/>
        </w:rPr>
        <w:tab/>
      </w:r>
      <w:r w:rsidR="007577DB">
        <w:rPr>
          <w:rFonts w:ascii="Trebuchet MS" w:hAnsi="Trebuchet MS" w:cs="Arial"/>
          <w:sz w:val="20"/>
          <w:szCs w:val="20"/>
        </w:rPr>
        <w:tab/>
      </w:r>
      <w:r w:rsidRPr="006D240B">
        <w:rPr>
          <w:rFonts w:ascii="Trebuchet MS" w:hAnsi="Trebuchet MS" w:cs="Arial"/>
          <w:sz w:val="20"/>
          <w:szCs w:val="20"/>
        </w:rPr>
        <w:t>:</w:t>
      </w:r>
    </w:p>
    <w:p w:rsidR="00CE6823" w:rsidRPr="006D240B" w:rsidRDefault="00C27672" w:rsidP="00994557">
      <w:pPr>
        <w:pStyle w:val="Balk20"/>
        <w:keepNext/>
        <w:keepLines/>
        <w:shd w:val="clear" w:color="auto" w:fill="auto"/>
        <w:spacing w:before="0" w:after="53" w:line="190" w:lineRule="exact"/>
        <w:ind w:left="426" w:firstLine="0"/>
        <w:rPr>
          <w:rFonts w:ascii="Trebuchet MS" w:hAnsi="Trebuchet MS" w:cs="Arial"/>
          <w:sz w:val="20"/>
          <w:szCs w:val="20"/>
        </w:rPr>
      </w:pPr>
      <w:bookmarkStart w:id="3" w:name="bookmark3"/>
      <w:r w:rsidRPr="006D240B">
        <w:rPr>
          <w:rFonts w:ascii="Trebuchet MS" w:hAnsi="Trebuchet MS" w:cs="Arial"/>
          <w:sz w:val="20"/>
          <w:szCs w:val="20"/>
        </w:rPr>
        <w:t>Teminatı veren sigortacının;</w:t>
      </w:r>
      <w:bookmarkEnd w:id="3"/>
    </w:p>
    <w:p w:rsidR="000D127B" w:rsidRPr="006930C4" w:rsidRDefault="000D127B" w:rsidP="000D127B">
      <w:pPr>
        <w:tabs>
          <w:tab w:val="left" w:pos="1980"/>
        </w:tabs>
        <w:spacing w:after="20"/>
        <w:jc w:val="both"/>
        <w:rPr>
          <w:rFonts w:ascii="Trebuchet MS" w:hAnsi="Trebuchet MS" w:cs="Tahoma"/>
          <w:sz w:val="20"/>
          <w:szCs w:val="20"/>
        </w:rPr>
      </w:pPr>
      <w:bookmarkStart w:id="4" w:name="bookmark4"/>
      <w:r>
        <w:rPr>
          <w:rFonts w:ascii="Trebuchet MS" w:hAnsi="Trebuchet MS" w:cs="Arial"/>
          <w:sz w:val="20"/>
          <w:szCs w:val="20"/>
        </w:rPr>
        <w:t xml:space="preserve">        </w:t>
      </w:r>
      <w:r w:rsidRPr="006930C4">
        <w:rPr>
          <w:rFonts w:ascii="Trebuchet MS" w:hAnsi="Trebuchet MS" w:cs="Tahoma"/>
          <w:sz w:val="20"/>
          <w:szCs w:val="20"/>
        </w:rPr>
        <w:t>Ticaret Unvanı</w:t>
      </w:r>
      <w:r w:rsidRPr="006930C4">
        <w:rPr>
          <w:rFonts w:ascii="Trebuchet MS" w:hAnsi="Trebuchet MS" w:cs="Tahoma"/>
          <w:sz w:val="20"/>
          <w:szCs w:val="20"/>
        </w:rPr>
        <w:tab/>
        <w:t>: Ankara Anonim Türk Sigorta Şirketi (www.</w:t>
      </w:r>
      <w:proofErr w:type="spellStart"/>
      <w:r w:rsidRPr="006930C4">
        <w:rPr>
          <w:rFonts w:ascii="Trebuchet MS" w:hAnsi="Trebuchet MS" w:cs="Tahoma"/>
          <w:sz w:val="20"/>
          <w:szCs w:val="20"/>
        </w:rPr>
        <w:t>ankarasigorta</w:t>
      </w:r>
      <w:proofErr w:type="spellEnd"/>
      <w:r w:rsidRPr="006930C4">
        <w:rPr>
          <w:rFonts w:ascii="Trebuchet MS" w:hAnsi="Trebuchet MS" w:cs="Tahoma"/>
          <w:sz w:val="20"/>
          <w:szCs w:val="20"/>
        </w:rPr>
        <w:t>.com.tr)</w:t>
      </w:r>
    </w:p>
    <w:p w:rsidR="00DC53D0" w:rsidRDefault="000D127B" w:rsidP="00DC53D0">
      <w:pPr>
        <w:spacing w:line="276" w:lineRule="auto"/>
        <w:rPr>
          <w:rFonts w:ascii="Trebuchet MS" w:eastAsiaTheme="minorEastAsia" w:hAnsi="Trebuchet MS"/>
          <w:noProof/>
          <w:color w:val="0D0D0D"/>
          <w:sz w:val="20"/>
          <w:szCs w:val="20"/>
        </w:rPr>
      </w:pPr>
      <w:r>
        <w:rPr>
          <w:rFonts w:ascii="Trebuchet MS" w:hAnsi="Trebuchet MS" w:cs="Tahoma"/>
          <w:sz w:val="20"/>
          <w:szCs w:val="20"/>
        </w:rPr>
        <w:t xml:space="preserve">        </w:t>
      </w:r>
      <w:r w:rsidRPr="006930C4">
        <w:rPr>
          <w:rFonts w:ascii="Trebuchet MS" w:hAnsi="Trebuchet MS" w:cs="Tahoma"/>
          <w:sz w:val="20"/>
          <w:szCs w:val="20"/>
        </w:rPr>
        <w:t>Adresi</w:t>
      </w:r>
      <w:r w:rsidRPr="006930C4">
        <w:rPr>
          <w:rFonts w:ascii="Trebuchet MS" w:hAnsi="Trebuchet MS" w:cs="Tahoma"/>
          <w:sz w:val="20"/>
          <w:szCs w:val="20"/>
        </w:rPr>
        <w:tab/>
        <w:t>:</w:t>
      </w:r>
      <w:r w:rsidR="00DC53D0">
        <w:rPr>
          <w:rFonts w:ascii="Trebuchet MS" w:hAnsi="Trebuchet MS" w:cs="Tahoma"/>
          <w:sz w:val="20"/>
          <w:szCs w:val="20"/>
        </w:rPr>
        <w:t xml:space="preserve">  </w:t>
      </w:r>
      <w:r w:rsidR="00DC53D0">
        <w:rPr>
          <w:rFonts w:ascii="Trebuchet MS" w:eastAsiaTheme="minorEastAsia" w:hAnsi="Trebuchet MS"/>
          <w:noProof/>
          <w:color w:val="0D0D0D"/>
          <w:sz w:val="20"/>
          <w:szCs w:val="20"/>
        </w:rPr>
        <w:t>Kozyatağı Mh. Sarı kanarya Sk.K:2 plaza No:14 K:8 Kadıköy/İstanbul</w:t>
      </w:r>
    </w:p>
    <w:p w:rsidR="00DC53D0" w:rsidRDefault="00DC53D0" w:rsidP="00DC53D0">
      <w:pPr>
        <w:spacing w:line="276" w:lineRule="auto"/>
        <w:rPr>
          <w:rFonts w:ascii="Trebuchet MS" w:eastAsiaTheme="minorEastAsia" w:hAnsi="Trebuchet MS"/>
          <w:noProof/>
          <w:color w:val="0D0D0D"/>
          <w:sz w:val="20"/>
          <w:szCs w:val="20"/>
        </w:rPr>
      </w:pPr>
      <w:r>
        <w:rPr>
          <w:rFonts w:ascii="Trebuchet MS" w:hAnsi="Trebuchet MS" w:cs="Tahoma"/>
          <w:sz w:val="20"/>
          <w:szCs w:val="20"/>
        </w:rPr>
        <w:t xml:space="preserve">       </w:t>
      </w:r>
      <w:r w:rsidR="000D127B" w:rsidRPr="006930C4">
        <w:rPr>
          <w:rFonts w:ascii="Trebuchet MS" w:hAnsi="Trebuchet MS" w:cs="Tahoma"/>
          <w:sz w:val="20"/>
          <w:szCs w:val="20"/>
        </w:rPr>
        <w:t xml:space="preserve"> </w:t>
      </w:r>
      <w:r>
        <w:rPr>
          <w:rFonts w:ascii="Trebuchet MS" w:eastAsiaTheme="minorEastAsia" w:hAnsi="Trebuchet MS"/>
          <w:noProof/>
          <w:color w:val="0D0D0D"/>
          <w:sz w:val="20"/>
          <w:szCs w:val="20"/>
        </w:rPr>
        <w:t>Tel: 0216 665 85 00 / 8559</w:t>
      </w:r>
      <w:r>
        <w:rPr>
          <w:rFonts w:ascii="Trebuchet MS" w:eastAsiaTheme="minorEastAsia" w:hAnsi="Trebuchet MS"/>
          <w:noProof/>
          <w:color w:val="0070C0"/>
          <w:sz w:val="20"/>
          <w:szCs w:val="20"/>
        </w:rPr>
        <w:t> </w:t>
      </w:r>
      <w:r>
        <w:rPr>
          <w:rFonts w:ascii="Trebuchet MS" w:eastAsiaTheme="minorEastAsia" w:hAnsi="Trebuchet MS"/>
          <w:noProof/>
          <w:color w:val="0D0D0D"/>
          <w:sz w:val="20"/>
          <w:szCs w:val="20"/>
        </w:rPr>
        <w:t>Faks: 0212 310 46 46</w:t>
      </w:r>
    </w:p>
    <w:p w:rsidR="00DC53D0" w:rsidRDefault="00DC53D0" w:rsidP="00DC53D0">
      <w:pPr>
        <w:spacing w:line="276" w:lineRule="auto"/>
        <w:rPr>
          <w:rFonts w:ascii="Trebuchet MS" w:eastAsiaTheme="minorEastAsia" w:hAnsi="Trebuchet MS"/>
          <w:noProof/>
          <w:color w:val="1F497D"/>
          <w:sz w:val="20"/>
          <w:szCs w:val="20"/>
        </w:rPr>
      </w:pPr>
    </w:p>
    <w:p w:rsidR="00CE6823" w:rsidRPr="008A72C1" w:rsidRDefault="008A72C1" w:rsidP="00994557">
      <w:pPr>
        <w:pStyle w:val="Balk20"/>
        <w:keepNext/>
        <w:keepLines/>
        <w:numPr>
          <w:ilvl w:val="0"/>
          <w:numId w:val="1"/>
        </w:numPr>
        <w:shd w:val="clear" w:color="auto" w:fill="auto"/>
        <w:tabs>
          <w:tab w:val="left" w:pos="329"/>
        </w:tabs>
        <w:spacing w:before="0" w:after="52" w:line="190" w:lineRule="exact"/>
        <w:ind w:left="426"/>
        <w:rPr>
          <w:rStyle w:val="Balk21"/>
          <w:rFonts w:ascii="Trebuchet MS" w:hAnsi="Trebuchet MS" w:cs="Arial"/>
          <w:sz w:val="22"/>
          <w:szCs w:val="22"/>
          <w:u w:val="none"/>
        </w:rPr>
      </w:pPr>
      <w:r>
        <w:rPr>
          <w:rStyle w:val="Balk21"/>
          <w:rFonts w:ascii="Trebuchet MS" w:hAnsi="Trebuchet MS" w:cs="Arial"/>
          <w:sz w:val="22"/>
          <w:szCs w:val="22"/>
        </w:rPr>
        <w:t xml:space="preserve">GENEL BİLGİ VE </w:t>
      </w:r>
      <w:r w:rsidR="00C27672" w:rsidRPr="006D240B">
        <w:rPr>
          <w:rStyle w:val="Balk21"/>
          <w:rFonts w:ascii="Trebuchet MS" w:hAnsi="Trebuchet MS" w:cs="Arial"/>
          <w:sz w:val="22"/>
          <w:szCs w:val="22"/>
        </w:rPr>
        <w:t>UYARILAR</w:t>
      </w:r>
      <w:bookmarkEnd w:id="4"/>
    </w:p>
    <w:p w:rsidR="008A72C1" w:rsidRDefault="008A72C1" w:rsidP="008A72C1">
      <w:pPr>
        <w:pStyle w:val="Balk20"/>
        <w:keepNext/>
        <w:keepLines/>
        <w:shd w:val="clear" w:color="auto" w:fill="auto"/>
        <w:tabs>
          <w:tab w:val="left" w:pos="329"/>
        </w:tabs>
        <w:spacing w:before="0" w:after="52" w:line="190" w:lineRule="exact"/>
        <w:ind w:left="426" w:firstLine="0"/>
        <w:rPr>
          <w:rStyle w:val="Balk21"/>
          <w:rFonts w:ascii="Trebuchet MS" w:hAnsi="Trebuchet MS" w:cs="Arial"/>
          <w:sz w:val="22"/>
          <w:szCs w:val="22"/>
        </w:rPr>
      </w:pPr>
    </w:p>
    <w:p w:rsidR="008A72C1" w:rsidRPr="008A72C1" w:rsidRDefault="008A72C1" w:rsidP="006729F8">
      <w:pPr>
        <w:pStyle w:val="Gvdemetni0"/>
        <w:numPr>
          <w:ilvl w:val="0"/>
          <w:numId w:val="14"/>
        </w:numPr>
        <w:shd w:val="clear" w:color="auto" w:fill="auto"/>
        <w:tabs>
          <w:tab w:val="left" w:pos="851"/>
        </w:tabs>
        <w:spacing w:before="0" w:after="60" w:line="190" w:lineRule="exact"/>
        <w:ind w:left="425" w:right="23" w:firstLine="0"/>
        <w:rPr>
          <w:rFonts w:ascii="Trebuchet MS" w:hAnsi="Trebuchet MS" w:cs="Arial"/>
          <w:sz w:val="22"/>
          <w:szCs w:val="22"/>
          <w:u w:val="single"/>
        </w:rPr>
      </w:pPr>
      <w:proofErr w:type="gramStart"/>
      <w:r w:rsidRPr="005D09D7">
        <w:rPr>
          <w:rFonts w:ascii="Trebuchet MS" w:hAnsi="Trebuchet MS" w:cs="Arial"/>
          <w:sz w:val="20"/>
          <w:szCs w:val="20"/>
        </w:rPr>
        <w:t>Bu sigortayla, tarafların anlaşmasına bağlı olarak Sigortalı/Sigortalıların</w:t>
      </w:r>
      <w:r>
        <w:rPr>
          <w:rFonts w:ascii="Trebuchet MS" w:hAnsi="Trebuchet MS" w:cs="Arial"/>
          <w:sz w:val="20"/>
          <w:szCs w:val="20"/>
        </w:rPr>
        <w:t xml:space="preserve"> p</w:t>
      </w:r>
      <w:r w:rsidRPr="005D09D7">
        <w:rPr>
          <w:rFonts w:ascii="Trebuchet MS" w:hAnsi="Trebuchet MS" w:cs="Arial"/>
          <w:sz w:val="20"/>
          <w:szCs w:val="20"/>
        </w:rPr>
        <w:t xml:space="preserve">oliçede/zeyilnamede, belirtilen başlangıç ve bitiş tarihleri içerisinde meydana gelebilecek bir hastalık ve/veya kaza sonucu teşhis ve tedavileri için yapılacak masrafları ve varsa </w:t>
      </w:r>
      <w:proofErr w:type="spellStart"/>
      <w:r w:rsidRPr="005D09D7">
        <w:rPr>
          <w:rFonts w:ascii="Trebuchet MS" w:hAnsi="Trebuchet MS" w:cs="Arial"/>
          <w:sz w:val="20"/>
          <w:szCs w:val="20"/>
        </w:rPr>
        <w:t>Asistans</w:t>
      </w:r>
      <w:proofErr w:type="spellEnd"/>
      <w:r w:rsidRPr="005D09D7">
        <w:rPr>
          <w:rFonts w:ascii="Trebuchet MS" w:hAnsi="Trebuchet MS" w:cs="Arial"/>
          <w:sz w:val="20"/>
          <w:szCs w:val="20"/>
        </w:rPr>
        <w:t xml:space="preserve"> hizmetleri, poliçe/zeyil nameye ekli sertifikalarda belirtilen teminat, limit, iştirak oranları ve uygulamalar dâhilinde, TTK, Genel hükümler, Sağlık Sigortası Genel Şartları ve Özel Şart hükümlerine göre teminat altına alınır. </w:t>
      </w:r>
      <w:proofErr w:type="gramEnd"/>
      <w:r w:rsidRPr="005D09D7">
        <w:rPr>
          <w:rFonts w:ascii="Trebuchet MS" w:hAnsi="Trebuchet MS" w:cs="Arial"/>
          <w:sz w:val="20"/>
          <w:szCs w:val="20"/>
        </w:rPr>
        <w:t xml:space="preserve">Sigorta </w:t>
      </w:r>
      <w:proofErr w:type="gramStart"/>
      <w:r w:rsidRPr="005D09D7">
        <w:rPr>
          <w:rFonts w:ascii="Trebuchet MS" w:hAnsi="Trebuchet MS" w:cs="Arial"/>
          <w:sz w:val="20"/>
          <w:szCs w:val="20"/>
        </w:rPr>
        <w:t>teminatı ,kapsama</w:t>
      </w:r>
      <w:proofErr w:type="gramEnd"/>
      <w:r w:rsidRPr="005D09D7">
        <w:rPr>
          <w:rFonts w:ascii="Trebuchet MS" w:hAnsi="Trebuchet MS" w:cs="Arial"/>
          <w:sz w:val="20"/>
          <w:szCs w:val="20"/>
        </w:rPr>
        <w:t xml:space="preserve"> alınan kişilerin doğuştan gelen rahatsızlıkları ve belirtisinin / bulgusunun veya teşhisinin ve/ veya tedavisinin başlangıcı sigorta başlangıç tarihi öncesine dayanan rahatsızlıklar ve bunlara bağlı olarak gelişen rahatsızlıklara (komplikasyonlara ) ilişkin tüm giderler poliçe kapsamı </w:t>
      </w:r>
      <w:r>
        <w:rPr>
          <w:rFonts w:ascii="Trebuchet MS" w:hAnsi="Trebuchet MS" w:cs="Arial"/>
          <w:sz w:val="20"/>
          <w:szCs w:val="20"/>
        </w:rPr>
        <w:t xml:space="preserve">dışındadır. </w:t>
      </w:r>
    </w:p>
    <w:p w:rsidR="006729F8" w:rsidRDefault="006729F8" w:rsidP="006729F8">
      <w:pPr>
        <w:pStyle w:val="Gvdemetni0"/>
        <w:numPr>
          <w:ilvl w:val="1"/>
          <w:numId w:val="19"/>
        </w:numPr>
        <w:shd w:val="clear" w:color="auto" w:fill="auto"/>
        <w:tabs>
          <w:tab w:val="left" w:pos="0"/>
        </w:tabs>
        <w:spacing w:before="0" w:after="60" w:line="245" w:lineRule="atLeast"/>
        <w:ind w:left="425" w:right="23" w:firstLine="0"/>
        <w:rPr>
          <w:rFonts w:ascii="Trebuchet MS" w:hAnsi="Trebuchet MS" w:cs="Arial"/>
          <w:sz w:val="20"/>
          <w:szCs w:val="20"/>
        </w:rPr>
      </w:pPr>
      <w:r>
        <w:rPr>
          <w:rFonts w:ascii="Trebuchet MS" w:hAnsi="Trebuchet MS" w:cs="Arial"/>
          <w:sz w:val="20"/>
          <w:szCs w:val="20"/>
        </w:rPr>
        <w:t xml:space="preserve">Bu </w:t>
      </w:r>
      <w:r w:rsidRPr="008A72C1">
        <w:rPr>
          <w:rFonts w:ascii="Trebuchet MS" w:hAnsi="Trebuchet MS" w:cs="Arial"/>
          <w:sz w:val="20"/>
          <w:szCs w:val="20"/>
        </w:rPr>
        <w:t>sigortayla aşağıdaki teminatlar sağlanmaktadır.</w:t>
      </w:r>
    </w:p>
    <w:p w:rsidR="008A72C1" w:rsidRPr="006D240B" w:rsidRDefault="008A72C1" w:rsidP="006729F8">
      <w:pPr>
        <w:pStyle w:val="Gvdemetni0"/>
        <w:numPr>
          <w:ilvl w:val="3"/>
          <w:numId w:val="1"/>
        </w:numPr>
        <w:shd w:val="clear" w:color="auto" w:fill="auto"/>
        <w:tabs>
          <w:tab w:val="left" w:pos="1430"/>
        </w:tabs>
        <w:spacing w:before="0" w:after="60" w:line="245" w:lineRule="exact"/>
        <w:ind w:left="425"/>
        <w:jc w:val="left"/>
        <w:rPr>
          <w:rFonts w:ascii="Trebuchet MS" w:hAnsi="Trebuchet MS" w:cs="Arial"/>
          <w:sz w:val="20"/>
          <w:szCs w:val="20"/>
        </w:rPr>
      </w:pPr>
      <w:r w:rsidRPr="006D240B">
        <w:rPr>
          <w:rFonts w:ascii="Trebuchet MS" w:hAnsi="Trebuchet MS" w:cs="Arial"/>
          <w:sz w:val="20"/>
          <w:szCs w:val="20"/>
        </w:rPr>
        <w:t>Yatarak Tedavi</w:t>
      </w:r>
      <w:r w:rsidR="00E8733E">
        <w:rPr>
          <w:rFonts w:ascii="Trebuchet MS" w:hAnsi="Trebuchet MS" w:cs="Arial"/>
          <w:sz w:val="20"/>
          <w:szCs w:val="20"/>
        </w:rPr>
        <w:t xml:space="preserve"> </w:t>
      </w:r>
    </w:p>
    <w:p w:rsidR="008A72C1" w:rsidRPr="006D240B" w:rsidRDefault="008A72C1" w:rsidP="006729F8">
      <w:pPr>
        <w:pStyle w:val="Gvdemetni0"/>
        <w:numPr>
          <w:ilvl w:val="3"/>
          <w:numId w:val="1"/>
        </w:numPr>
        <w:shd w:val="clear" w:color="auto" w:fill="auto"/>
        <w:tabs>
          <w:tab w:val="left" w:pos="1445"/>
        </w:tabs>
        <w:spacing w:before="0" w:after="60" w:line="245" w:lineRule="exact"/>
        <w:ind w:left="425"/>
        <w:jc w:val="left"/>
        <w:rPr>
          <w:rFonts w:ascii="Trebuchet MS" w:hAnsi="Trebuchet MS" w:cs="Arial"/>
          <w:sz w:val="20"/>
          <w:szCs w:val="20"/>
        </w:rPr>
      </w:pPr>
      <w:r w:rsidRPr="006D240B">
        <w:rPr>
          <w:rFonts w:ascii="Trebuchet MS" w:hAnsi="Trebuchet MS" w:cs="Arial"/>
          <w:sz w:val="20"/>
          <w:szCs w:val="20"/>
        </w:rPr>
        <w:t xml:space="preserve">Ayakta Tedavi </w:t>
      </w:r>
    </w:p>
    <w:p w:rsidR="008A72C1" w:rsidRDefault="008A72C1" w:rsidP="006729F8">
      <w:pPr>
        <w:pStyle w:val="Gvdemetni0"/>
        <w:numPr>
          <w:ilvl w:val="3"/>
          <w:numId w:val="1"/>
        </w:numPr>
        <w:shd w:val="clear" w:color="auto" w:fill="auto"/>
        <w:tabs>
          <w:tab w:val="left" w:pos="1450"/>
        </w:tabs>
        <w:spacing w:before="0" w:after="60" w:line="250" w:lineRule="exact"/>
        <w:ind w:left="425"/>
        <w:jc w:val="left"/>
        <w:rPr>
          <w:rFonts w:ascii="Trebuchet MS" w:hAnsi="Trebuchet MS" w:cs="Arial"/>
          <w:sz w:val="20"/>
          <w:szCs w:val="20"/>
        </w:rPr>
      </w:pPr>
      <w:r w:rsidRPr="006D240B">
        <w:rPr>
          <w:rFonts w:ascii="Trebuchet MS" w:hAnsi="Trebuchet MS" w:cs="Arial"/>
          <w:sz w:val="20"/>
          <w:szCs w:val="20"/>
        </w:rPr>
        <w:t>A</w:t>
      </w:r>
      <w:r>
        <w:rPr>
          <w:rFonts w:ascii="Trebuchet MS" w:hAnsi="Trebuchet MS" w:cs="Arial"/>
          <w:sz w:val="20"/>
          <w:szCs w:val="20"/>
        </w:rPr>
        <w:t xml:space="preserve">cil Yardım </w:t>
      </w:r>
      <w:r w:rsidR="003D2619">
        <w:rPr>
          <w:rFonts w:ascii="Trebuchet MS" w:hAnsi="Trebuchet MS" w:cs="Arial"/>
          <w:sz w:val="20"/>
          <w:szCs w:val="20"/>
        </w:rPr>
        <w:t xml:space="preserve">ve Yardımcı Tıbbi Malzeme </w:t>
      </w:r>
      <w:r>
        <w:rPr>
          <w:rFonts w:ascii="Trebuchet MS" w:hAnsi="Trebuchet MS" w:cs="Arial"/>
          <w:sz w:val="20"/>
          <w:szCs w:val="20"/>
        </w:rPr>
        <w:t xml:space="preserve">Teminatı </w:t>
      </w:r>
    </w:p>
    <w:p w:rsidR="00E8733E" w:rsidRDefault="00E8733E" w:rsidP="00E8733E">
      <w:pPr>
        <w:pStyle w:val="Gvdemetni0"/>
        <w:shd w:val="clear" w:color="auto" w:fill="auto"/>
        <w:tabs>
          <w:tab w:val="left" w:pos="1450"/>
        </w:tabs>
        <w:spacing w:before="0" w:after="60" w:line="250" w:lineRule="exact"/>
        <w:ind w:left="425" w:firstLine="0"/>
        <w:jc w:val="left"/>
        <w:rPr>
          <w:rFonts w:ascii="Trebuchet MS" w:hAnsi="Trebuchet MS" w:cs="Arial"/>
          <w:sz w:val="20"/>
          <w:szCs w:val="20"/>
        </w:rPr>
      </w:pPr>
    </w:p>
    <w:p w:rsidR="00E8733E" w:rsidRPr="009D12AD" w:rsidRDefault="00E8733E" w:rsidP="00E8733E">
      <w:pPr>
        <w:pStyle w:val="Gvdemetni0"/>
        <w:numPr>
          <w:ilvl w:val="1"/>
          <w:numId w:val="23"/>
        </w:numPr>
        <w:shd w:val="clear" w:color="auto" w:fill="auto"/>
        <w:tabs>
          <w:tab w:val="left" w:pos="0"/>
        </w:tabs>
        <w:spacing w:before="0" w:after="60" w:line="245" w:lineRule="atLeast"/>
        <w:ind w:left="425" w:right="23" w:firstLine="0"/>
        <w:rPr>
          <w:rFonts w:ascii="Trebuchet MS" w:hAnsi="Trebuchet MS" w:cs="Arial"/>
          <w:sz w:val="20"/>
          <w:szCs w:val="20"/>
        </w:rPr>
      </w:pPr>
      <w:r w:rsidRPr="00E8733E">
        <w:rPr>
          <w:rFonts w:ascii="Trebuchet MS" w:hAnsi="Trebuchet MS" w:cs="Arial"/>
          <w:sz w:val="20"/>
          <w:szCs w:val="20"/>
        </w:rPr>
        <w:t xml:space="preserve">Sağlık Dostu ürünü doğum eylemi ve gebelik </w:t>
      </w:r>
      <w:proofErr w:type="spellStart"/>
      <w:r w:rsidRPr="00E8733E">
        <w:rPr>
          <w:rFonts w:ascii="Trebuchet MS" w:hAnsi="Trebuchet MS" w:cs="Arial"/>
          <w:sz w:val="20"/>
          <w:szCs w:val="20"/>
        </w:rPr>
        <w:t>mutad</w:t>
      </w:r>
      <w:proofErr w:type="spellEnd"/>
      <w:r w:rsidRPr="00E8733E">
        <w:rPr>
          <w:rFonts w:ascii="Trebuchet MS" w:hAnsi="Trebuchet MS" w:cs="Arial"/>
          <w:sz w:val="20"/>
          <w:szCs w:val="20"/>
        </w:rPr>
        <w:t xml:space="preserve"> kontrollerini kapsamamaktadır. Bu üründe doğum teminatı yoktur.</w:t>
      </w:r>
    </w:p>
    <w:p w:rsidR="00CE6823" w:rsidRDefault="00C27672" w:rsidP="00E8733E">
      <w:pPr>
        <w:pStyle w:val="Gvdemetni0"/>
        <w:numPr>
          <w:ilvl w:val="1"/>
          <w:numId w:val="24"/>
        </w:numPr>
        <w:shd w:val="clear" w:color="auto" w:fill="auto"/>
        <w:tabs>
          <w:tab w:val="left" w:pos="0"/>
        </w:tabs>
        <w:spacing w:before="0" w:after="60" w:line="245" w:lineRule="atLeast"/>
        <w:ind w:left="425" w:right="23" w:firstLine="0"/>
        <w:rPr>
          <w:rFonts w:ascii="Trebuchet MS" w:hAnsi="Trebuchet MS" w:cs="Arial"/>
          <w:sz w:val="20"/>
          <w:szCs w:val="20"/>
        </w:rPr>
      </w:pPr>
      <w:r w:rsidRPr="006D240B">
        <w:rPr>
          <w:rFonts w:ascii="Trebuchet MS" w:hAnsi="Trebuchet MS" w:cs="Arial"/>
          <w:sz w:val="20"/>
          <w:szCs w:val="20"/>
        </w:rPr>
        <w:t>Sigorta hakkında daha ayrıntılı bilgi almak için, talep halinde sigortacı tarafından verilecek Sa</w:t>
      </w:r>
      <w:r w:rsidR="004272F6" w:rsidRPr="006D240B">
        <w:rPr>
          <w:rFonts w:ascii="Trebuchet MS" w:hAnsi="Trebuchet MS" w:cs="Arial"/>
          <w:sz w:val="20"/>
          <w:szCs w:val="20"/>
        </w:rPr>
        <w:t>ğlık Sigortası Genel Şartları</w:t>
      </w:r>
      <w:r w:rsidR="009D12AD">
        <w:rPr>
          <w:rFonts w:ascii="Trebuchet MS" w:hAnsi="Trebuchet MS" w:cs="Arial"/>
          <w:sz w:val="20"/>
          <w:szCs w:val="20"/>
        </w:rPr>
        <w:t xml:space="preserve"> ve </w:t>
      </w:r>
      <w:r w:rsidR="00735A83">
        <w:rPr>
          <w:rFonts w:ascii="Trebuchet MS" w:hAnsi="Trebuchet MS" w:cs="Arial"/>
          <w:sz w:val="20"/>
          <w:szCs w:val="20"/>
        </w:rPr>
        <w:t xml:space="preserve">Sağlık Dostu </w:t>
      </w:r>
      <w:r w:rsidRPr="006D240B">
        <w:rPr>
          <w:rFonts w:ascii="Trebuchet MS" w:hAnsi="Trebuchet MS" w:cs="Arial"/>
          <w:sz w:val="20"/>
          <w:szCs w:val="20"/>
        </w:rPr>
        <w:t>Sigortası Poliçe Özel Şartları</w:t>
      </w:r>
      <w:r w:rsidR="009D12AD">
        <w:rPr>
          <w:rFonts w:ascii="Trebuchet MS" w:hAnsi="Trebuchet MS" w:cs="Arial"/>
          <w:sz w:val="20"/>
          <w:szCs w:val="20"/>
        </w:rPr>
        <w:t xml:space="preserve">nı </w:t>
      </w:r>
      <w:r w:rsidRPr="006D240B">
        <w:rPr>
          <w:rFonts w:ascii="Trebuchet MS" w:hAnsi="Trebuchet MS" w:cs="Arial"/>
          <w:sz w:val="20"/>
          <w:szCs w:val="20"/>
        </w:rPr>
        <w:t>dikkatlice okuyunuz.</w:t>
      </w:r>
    </w:p>
    <w:p w:rsidR="006729F8" w:rsidRDefault="008A72C1" w:rsidP="00874978">
      <w:pPr>
        <w:pStyle w:val="Gvdemetni0"/>
        <w:numPr>
          <w:ilvl w:val="2"/>
          <w:numId w:val="15"/>
        </w:numPr>
        <w:shd w:val="clear" w:color="auto" w:fill="auto"/>
        <w:tabs>
          <w:tab w:val="left" w:pos="0"/>
        </w:tabs>
        <w:spacing w:before="0" w:after="60" w:line="245" w:lineRule="exact"/>
        <w:ind w:left="425" w:right="62"/>
        <w:rPr>
          <w:rFonts w:ascii="Trebuchet MS" w:hAnsi="Trebuchet MS" w:cs="Arial"/>
          <w:sz w:val="20"/>
          <w:szCs w:val="20"/>
        </w:rPr>
      </w:pPr>
      <w:r w:rsidRPr="006729F8">
        <w:rPr>
          <w:rFonts w:ascii="Trebuchet MS" w:hAnsi="Trebuchet MS" w:cs="Arial"/>
          <w:sz w:val="20"/>
          <w:szCs w:val="20"/>
        </w:rPr>
        <w:t xml:space="preserve"> Teminat dışında olan haller için Sağlık</w:t>
      </w:r>
      <w:r w:rsidR="00735A83">
        <w:rPr>
          <w:rFonts w:ascii="Trebuchet MS" w:hAnsi="Trebuchet MS" w:cs="Arial"/>
          <w:sz w:val="20"/>
          <w:szCs w:val="20"/>
        </w:rPr>
        <w:t xml:space="preserve"> Sigortası Genel Şartları ile Sağlık Dostu </w:t>
      </w:r>
      <w:r w:rsidRPr="006729F8">
        <w:rPr>
          <w:rFonts w:ascii="Trebuchet MS" w:hAnsi="Trebuchet MS" w:cs="Arial"/>
          <w:sz w:val="20"/>
          <w:szCs w:val="20"/>
        </w:rPr>
        <w:t xml:space="preserve">Sigortası Özel Şartlarında yer alan istisnalara bakınız. </w:t>
      </w:r>
    </w:p>
    <w:p w:rsidR="00874978" w:rsidRDefault="00735A83" w:rsidP="00874978">
      <w:pPr>
        <w:pStyle w:val="Gvdemetni0"/>
        <w:numPr>
          <w:ilvl w:val="2"/>
          <w:numId w:val="15"/>
        </w:numPr>
        <w:shd w:val="clear" w:color="auto" w:fill="auto"/>
        <w:tabs>
          <w:tab w:val="left" w:pos="0"/>
        </w:tabs>
        <w:spacing w:before="0" w:after="60" w:line="245" w:lineRule="exact"/>
        <w:ind w:left="425" w:right="62"/>
        <w:rPr>
          <w:rFonts w:ascii="Trebuchet MS" w:hAnsi="Trebuchet MS" w:cs="Arial"/>
          <w:sz w:val="20"/>
          <w:szCs w:val="20"/>
        </w:rPr>
      </w:pPr>
      <w:r>
        <w:rPr>
          <w:rFonts w:ascii="Trebuchet MS" w:hAnsi="Trebuchet MS" w:cs="Arial"/>
          <w:sz w:val="20"/>
          <w:szCs w:val="20"/>
        </w:rPr>
        <w:t xml:space="preserve">Sağlık Dostu </w:t>
      </w:r>
      <w:r w:rsidR="00874978" w:rsidRPr="006729F8">
        <w:rPr>
          <w:rFonts w:ascii="Trebuchet MS" w:hAnsi="Trebuchet MS" w:cs="Arial"/>
          <w:sz w:val="20"/>
          <w:szCs w:val="20"/>
        </w:rPr>
        <w:t>Sigortası Özel Şartları Madde 1</w:t>
      </w:r>
      <w:r>
        <w:rPr>
          <w:rFonts w:ascii="Trebuchet MS" w:hAnsi="Trebuchet MS" w:cs="Arial"/>
          <w:sz w:val="20"/>
          <w:szCs w:val="20"/>
        </w:rPr>
        <w:t>4</w:t>
      </w:r>
      <w:r w:rsidR="00874978" w:rsidRPr="006729F8">
        <w:rPr>
          <w:rFonts w:ascii="Trebuchet MS" w:hAnsi="Trebuchet MS" w:cs="Arial"/>
          <w:sz w:val="20"/>
          <w:szCs w:val="20"/>
        </w:rPr>
        <w:t xml:space="preserve">. Bekleme Süresinde yer alan hastalıklar ve </w:t>
      </w:r>
      <w:proofErr w:type="gramStart"/>
      <w:r w:rsidR="00874978" w:rsidRPr="006729F8">
        <w:rPr>
          <w:rFonts w:ascii="Trebuchet MS" w:hAnsi="Trebuchet MS" w:cs="Arial"/>
          <w:sz w:val="20"/>
          <w:szCs w:val="20"/>
        </w:rPr>
        <w:t>komplikasyonlarının</w:t>
      </w:r>
      <w:proofErr w:type="gramEnd"/>
      <w:r w:rsidR="00874978" w:rsidRPr="006729F8">
        <w:rPr>
          <w:rFonts w:ascii="Trebuchet MS" w:hAnsi="Trebuchet MS" w:cs="Arial"/>
          <w:sz w:val="20"/>
          <w:szCs w:val="20"/>
        </w:rPr>
        <w:t xml:space="preserve"> teşhis ve tedavi harcamaları 12 ay boyunca sigorta kapsamı dışındadır. </w:t>
      </w:r>
    </w:p>
    <w:p w:rsidR="006729F8" w:rsidRDefault="006729F8" w:rsidP="00874978">
      <w:pPr>
        <w:pStyle w:val="Gvdemetni0"/>
        <w:numPr>
          <w:ilvl w:val="2"/>
          <w:numId w:val="15"/>
        </w:numPr>
        <w:shd w:val="clear" w:color="auto" w:fill="auto"/>
        <w:tabs>
          <w:tab w:val="left" w:pos="0"/>
        </w:tabs>
        <w:spacing w:before="0" w:after="60" w:line="245" w:lineRule="exact"/>
        <w:ind w:left="425" w:right="62"/>
        <w:rPr>
          <w:rFonts w:ascii="Trebuchet MS" w:hAnsi="Trebuchet MS" w:cs="Arial"/>
          <w:sz w:val="20"/>
          <w:szCs w:val="20"/>
        </w:rPr>
      </w:pPr>
      <w:r w:rsidRPr="006729F8">
        <w:rPr>
          <w:rFonts w:ascii="Trebuchet MS" w:hAnsi="Trebuchet MS" w:cs="Arial"/>
          <w:sz w:val="20"/>
          <w:szCs w:val="20"/>
        </w:rPr>
        <w:t xml:space="preserve">Tarafların, sigorta genel şartlarına ek olarak, kanuna, ahlaka aykırı bulunmamak üzere ve karşılıklı mutabık kalınmak suretiyle rizikonun özelliklerine uygun olarak sigortalı/sigortalılara kişiye özel ek şart kararlaştırabilme hakları mevcuttur. </w:t>
      </w:r>
    </w:p>
    <w:p w:rsidR="00E8733E" w:rsidRDefault="00E8733E" w:rsidP="00E8733E">
      <w:pPr>
        <w:pStyle w:val="Gvdemetni0"/>
        <w:shd w:val="clear" w:color="auto" w:fill="auto"/>
        <w:tabs>
          <w:tab w:val="left" w:pos="0"/>
        </w:tabs>
        <w:spacing w:before="0" w:after="60" w:line="245" w:lineRule="exact"/>
        <w:ind w:left="425" w:right="62" w:firstLine="0"/>
        <w:rPr>
          <w:rFonts w:ascii="Trebuchet MS" w:hAnsi="Trebuchet MS" w:cs="Arial"/>
          <w:sz w:val="20"/>
          <w:szCs w:val="20"/>
        </w:rPr>
      </w:pPr>
    </w:p>
    <w:p w:rsidR="00E8733E" w:rsidRDefault="00E8733E" w:rsidP="00E8733E">
      <w:pPr>
        <w:pStyle w:val="Gvdemetni0"/>
        <w:shd w:val="clear" w:color="auto" w:fill="auto"/>
        <w:tabs>
          <w:tab w:val="left" w:pos="0"/>
        </w:tabs>
        <w:spacing w:before="0" w:after="60" w:line="245" w:lineRule="exact"/>
        <w:ind w:left="425" w:right="62" w:firstLine="0"/>
        <w:rPr>
          <w:rFonts w:ascii="Trebuchet MS" w:hAnsi="Trebuchet MS" w:cs="Arial"/>
          <w:sz w:val="20"/>
          <w:szCs w:val="20"/>
        </w:rPr>
      </w:pPr>
    </w:p>
    <w:p w:rsidR="009D12AD" w:rsidRDefault="0021451F" w:rsidP="00874978">
      <w:pPr>
        <w:pStyle w:val="Gvdemetni0"/>
        <w:numPr>
          <w:ilvl w:val="1"/>
          <w:numId w:val="20"/>
        </w:numPr>
        <w:shd w:val="clear" w:color="auto" w:fill="auto"/>
        <w:tabs>
          <w:tab w:val="left" w:pos="0"/>
        </w:tabs>
        <w:spacing w:before="0" w:after="60" w:line="245" w:lineRule="atLeast"/>
        <w:ind w:left="425" w:right="23" w:firstLine="0"/>
        <w:rPr>
          <w:rFonts w:ascii="Trebuchet MS" w:hAnsi="Trebuchet MS" w:cs="Arial"/>
          <w:sz w:val="20"/>
          <w:szCs w:val="20"/>
        </w:rPr>
      </w:pPr>
      <w:r>
        <w:rPr>
          <w:rFonts w:ascii="Trebuchet MS" w:hAnsi="Trebuchet MS" w:cs="Arial"/>
          <w:sz w:val="20"/>
          <w:szCs w:val="20"/>
        </w:rPr>
        <w:t xml:space="preserve">Sağlık Dostu </w:t>
      </w:r>
      <w:r w:rsidR="00735A83">
        <w:rPr>
          <w:rFonts w:ascii="Trebuchet MS" w:hAnsi="Trebuchet MS" w:cs="Arial"/>
          <w:sz w:val="20"/>
          <w:szCs w:val="20"/>
        </w:rPr>
        <w:t xml:space="preserve">Sigortası </w:t>
      </w:r>
      <w:r>
        <w:rPr>
          <w:rFonts w:ascii="Trebuchet MS" w:hAnsi="Trebuchet MS" w:cs="Arial"/>
          <w:sz w:val="20"/>
          <w:szCs w:val="20"/>
        </w:rPr>
        <w:t>sadece EKO grubu</w:t>
      </w:r>
      <w:r w:rsidR="00735A83">
        <w:rPr>
          <w:rFonts w:ascii="Trebuchet MS" w:hAnsi="Trebuchet MS" w:cs="Arial"/>
          <w:sz w:val="20"/>
          <w:szCs w:val="20"/>
        </w:rPr>
        <w:t xml:space="preserve"> </w:t>
      </w:r>
      <w:r>
        <w:rPr>
          <w:rFonts w:ascii="Trebuchet MS" w:hAnsi="Trebuchet MS" w:cs="Arial"/>
          <w:sz w:val="20"/>
          <w:szCs w:val="20"/>
        </w:rPr>
        <w:t>kurumlar</w:t>
      </w:r>
      <w:r w:rsidR="00735A83">
        <w:rPr>
          <w:rFonts w:ascii="Trebuchet MS" w:hAnsi="Trebuchet MS" w:cs="Arial"/>
          <w:sz w:val="20"/>
          <w:szCs w:val="20"/>
        </w:rPr>
        <w:t>da</w:t>
      </w:r>
      <w:r>
        <w:rPr>
          <w:rFonts w:ascii="Trebuchet MS" w:hAnsi="Trebuchet MS" w:cs="Arial"/>
          <w:sz w:val="20"/>
          <w:szCs w:val="20"/>
        </w:rPr>
        <w:t xml:space="preserve"> geçerlidir. EKO harici kurumlardan gelecek tazminat talepleri değerlendirilmeyecektir. </w:t>
      </w:r>
      <w:r w:rsidR="009D12AD" w:rsidRPr="009D12AD">
        <w:rPr>
          <w:rFonts w:ascii="Trebuchet MS" w:hAnsi="Trebuchet MS" w:cs="Arial"/>
          <w:sz w:val="20"/>
          <w:szCs w:val="20"/>
        </w:rPr>
        <w:t xml:space="preserve">Sigortacının, ‘Anlaşmalı Sağlık Kuruluşları Listesi’nde poliçe döneminde değişiklik yapma hakkı saklıdır. </w:t>
      </w:r>
      <w:r w:rsidR="00DC53D0">
        <w:rPr>
          <w:rFonts w:ascii="Trebuchet MS" w:hAnsi="Trebuchet MS" w:cs="Arial"/>
          <w:sz w:val="20"/>
          <w:szCs w:val="20"/>
        </w:rPr>
        <w:t xml:space="preserve">Anlaşmalı Sağlık Kuruluşlarına </w:t>
      </w:r>
      <w:hyperlink r:id="rId9" w:history="1">
        <w:r w:rsidR="00DC53D0" w:rsidRPr="00DC53D0">
          <w:rPr>
            <w:rStyle w:val="Kpr"/>
            <w:rFonts w:ascii="Trebuchet MS" w:hAnsi="Trebuchet MS" w:cs="Arial"/>
            <w:b/>
            <w:color w:val="0070C0"/>
            <w:sz w:val="20"/>
            <w:szCs w:val="20"/>
          </w:rPr>
          <w:t>http://service.cgmturkiye.com/root/ekokurumsorgulamaiframe.aspx</w:t>
        </w:r>
      </w:hyperlink>
      <w:r w:rsidR="00DC53D0">
        <w:rPr>
          <w:rFonts w:ascii="Trebuchet MS" w:hAnsi="Trebuchet MS" w:cs="Arial"/>
          <w:sz w:val="20"/>
          <w:szCs w:val="20"/>
        </w:rPr>
        <w:t xml:space="preserve"> adresinden ulaşabilirsiniz</w:t>
      </w:r>
      <w:r w:rsidR="009D12AD" w:rsidRPr="009D12AD">
        <w:rPr>
          <w:rFonts w:ascii="Trebuchet MS" w:hAnsi="Trebuchet MS" w:cs="Arial"/>
          <w:sz w:val="20"/>
          <w:szCs w:val="20"/>
        </w:rPr>
        <w:t xml:space="preserve"> </w:t>
      </w:r>
    </w:p>
    <w:p w:rsidR="00CE6823" w:rsidRPr="00C14535" w:rsidRDefault="00C27672" w:rsidP="00E8733E">
      <w:pPr>
        <w:pStyle w:val="Gvdemetni0"/>
        <w:numPr>
          <w:ilvl w:val="1"/>
          <w:numId w:val="25"/>
        </w:numPr>
        <w:shd w:val="clear" w:color="auto" w:fill="auto"/>
        <w:tabs>
          <w:tab w:val="left" w:pos="783"/>
        </w:tabs>
        <w:spacing w:before="0" w:after="60" w:line="245" w:lineRule="exact"/>
        <w:ind w:left="425" w:right="23" w:firstLine="0"/>
        <w:rPr>
          <w:rFonts w:ascii="Trebuchet MS" w:hAnsi="Trebuchet MS" w:cs="Arial"/>
          <w:sz w:val="20"/>
          <w:szCs w:val="20"/>
        </w:rPr>
      </w:pPr>
      <w:r w:rsidRPr="00C14535">
        <w:rPr>
          <w:rFonts w:ascii="Trebuchet MS" w:hAnsi="Trebuchet MS" w:cs="Arial"/>
          <w:sz w:val="20"/>
          <w:szCs w:val="20"/>
        </w:rPr>
        <w:t xml:space="preserve">Sağlık sigortası yaptırırken başvuru formunda yer alan sorulara </w:t>
      </w:r>
      <w:r w:rsidR="00676792" w:rsidRPr="00C14535">
        <w:rPr>
          <w:rFonts w:ascii="Trebuchet MS" w:hAnsi="Trebuchet MS" w:cs="Arial"/>
          <w:sz w:val="20"/>
          <w:szCs w:val="20"/>
        </w:rPr>
        <w:t>tam, doğru</w:t>
      </w:r>
      <w:r w:rsidRPr="00C14535">
        <w:rPr>
          <w:rFonts w:ascii="Trebuchet MS" w:hAnsi="Trebuchet MS" w:cs="Arial"/>
          <w:sz w:val="20"/>
          <w:szCs w:val="20"/>
        </w:rPr>
        <w:t xml:space="preserve"> ve eksiksiz cevap vermek, gerek sigorta ettirenin gerekse sigortalının sigortalanmadan öncesine dayanan kendisince bilinen ve sigortacının bilmesi gereken hususları sigortacıya bildirmesi önemli bir yükümlülüktür. </w:t>
      </w:r>
      <w:r w:rsidR="00C14535" w:rsidRPr="00C14535">
        <w:rPr>
          <w:rFonts w:ascii="Trebuchet MS" w:hAnsi="Trebuchet MS" w:cs="Arial"/>
          <w:sz w:val="20"/>
          <w:szCs w:val="20"/>
        </w:rPr>
        <w:t>Ayrıca başvuru formunda sorulmamış olsa bile sözleşme konusu rizikonun takdirine etkili olan ve tarafınızca bilinen diğer hususlarında başvuru sırasında beyan etme yükümlülüğünüz bulunmaktadır. Bu</w:t>
      </w:r>
      <w:r w:rsidRPr="00C14535">
        <w:rPr>
          <w:rFonts w:ascii="Trebuchet MS" w:hAnsi="Trebuchet MS" w:cs="Arial"/>
          <w:sz w:val="20"/>
          <w:szCs w:val="20"/>
        </w:rPr>
        <w:t xml:space="preserve"> yükümlülü</w:t>
      </w:r>
      <w:r w:rsidR="00C14535" w:rsidRPr="00C14535">
        <w:rPr>
          <w:rFonts w:ascii="Trebuchet MS" w:hAnsi="Trebuchet MS" w:cs="Arial"/>
          <w:sz w:val="20"/>
          <w:szCs w:val="20"/>
        </w:rPr>
        <w:t xml:space="preserve">klerin </w:t>
      </w:r>
      <w:r w:rsidRPr="00C14535">
        <w:rPr>
          <w:rFonts w:ascii="Trebuchet MS" w:hAnsi="Trebuchet MS" w:cs="Arial"/>
          <w:sz w:val="20"/>
          <w:szCs w:val="20"/>
        </w:rPr>
        <w:t xml:space="preserve">ihlali halinde sigortacı sözleşmeden cayabilir, ya da ek prim almak, kişiye özel İstisna uygulamak ve/veya ilgili rahatsızlığa teminat limiti getirmek suretiyle sözleşmeyi yürürlükte </w:t>
      </w:r>
      <w:r w:rsidR="00C14535" w:rsidRPr="00C14535">
        <w:rPr>
          <w:rFonts w:ascii="Trebuchet MS" w:hAnsi="Trebuchet MS" w:cs="Arial"/>
          <w:sz w:val="20"/>
          <w:szCs w:val="20"/>
        </w:rPr>
        <w:t>tut</w:t>
      </w:r>
      <w:r w:rsidR="00697344">
        <w:rPr>
          <w:rFonts w:ascii="Trebuchet MS" w:hAnsi="Trebuchet MS" w:cs="Arial"/>
          <w:sz w:val="20"/>
          <w:szCs w:val="20"/>
        </w:rPr>
        <w:t xml:space="preserve">ma hakkına sahiptir. </w:t>
      </w:r>
      <w:r w:rsidR="00C14535" w:rsidRPr="00C14535">
        <w:rPr>
          <w:rFonts w:ascii="Trebuchet MS" w:hAnsi="Trebuchet MS" w:cs="Arial"/>
          <w:sz w:val="20"/>
          <w:szCs w:val="20"/>
        </w:rPr>
        <w:t>Bu</w:t>
      </w:r>
      <w:r w:rsidRPr="00C14535">
        <w:rPr>
          <w:rFonts w:ascii="Trebuchet MS" w:hAnsi="Trebuchet MS" w:cs="Arial"/>
          <w:sz w:val="20"/>
          <w:szCs w:val="20"/>
        </w:rPr>
        <w:t xml:space="preserve"> nedenle sigorta şirketine sözleşmenin her aşamasında Sağlık Sigortası Genel Şartları 6. Maddesi gereği eksik veya yanlış bilgi </w:t>
      </w:r>
      <w:r w:rsidR="007328E9" w:rsidRPr="00C14535">
        <w:rPr>
          <w:rFonts w:ascii="Trebuchet MS" w:hAnsi="Trebuchet MS" w:cs="Arial"/>
          <w:sz w:val="20"/>
          <w:szCs w:val="20"/>
        </w:rPr>
        <w:t>verilmemelidir.</w:t>
      </w:r>
      <w:r w:rsidR="007328E9">
        <w:rPr>
          <w:rFonts w:ascii="Trebuchet MS" w:hAnsi="Trebuchet MS" w:cs="Arial"/>
          <w:sz w:val="20"/>
          <w:szCs w:val="20"/>
        </w:rPr>
        <w:t xml:space="preserve"> Başvuru formunda eksik bırakılan soru yanıtları HAYIR olarak işleme alınacaktır</w:t>
      </w:r>
      <w:r w:rsidR="00874978">
        <w:rPr>
          <w:rFonts w:ascii="Trebuchet MS" w:hAnsi="Trebuchet MS" w:cs="Arial"/>
          <w:sz w:val="20"/>
          <w:szCs w:val="20"/>
        </w:rPr>
        <w:t>.</w:t>
      </w:r>
      <w:r w:rsidR="007328E9">
        <w:rPr>
          <w:rFonts w:ascii="Trebuchet MS" w:hAnsi="Trebuchet MS" w:cs="Arial"/>
          <w:sz w:val="20"/>
          <w:szCs w:val="20"/>
        </w:rPr>
        <w:t xml:space="preserve"> </w:t>
      </w:r>
    </w:p>
    <w:p w:rsidR="00676792" w:rsidRDefault="00676792" w:rsidP="00E8733E">
      <w:pPr>
        <w:pStyle w:val="Gvdemetni0"/>
        <w:numPr>
          <w:ilvl w:val="1"/>
          <w:numId w:val="25"/>
        </w:numPr>
        <w:shd w:val="clear" w:color="auto" w:fill="auto"/>
        <w:tabs>
          <w:tab w:val="left" w:pos="394"/>
        </w:tabs>
        <w:spacing w:before="0" w:after="60" w:line="245" w:lineRule="exact"/>
        <w:ind w:left="425" w:right="23" w:firstLine="0"/>
        <w:rPr>
          <w:rFonts w:ascii="Trebuchet MS" w:hAnsi="Trebuchet MS" w:cs="Arial"/>
          <w:sz w:val="20"/>
          <w:szCs w:val="20"/>
        </w:rPr>
      </w:pPr>
      <w:r w:rsidRPr="00C14535">
        <w:rPr>
          <w:rFonts w:ascii="Trebuchet MS" w:hAnsi="Trebuchet MS" w:cs="Arial"/>
          <w:sz w:val="20"/>
          <w:szCs w:val="20"/>
        </w:rPr>
        <w:t>Sözleşmenin kurulması sırasında, sigorta süresince ve rizikonun gerçekleşmesi durumunda sigortacıya eksik veya yanlış bilgi vermekten kaçınınız. Poliçeniz düzenlendiğinde üzerinde yazılı olan teminat kapsamını ve varsa limitlerini, sigortalı katılım paylarını, muafiyetleri, kişiye özel ek şartları ve bekleme sürelerini kontrol ediniz. Aksi takdirde, tazminat ödeme süresi uzayabilir, tazminatı eksik alma veya alamama hâlleri ortaya çıkabilir</w:t>
      </w:r>
      <w:r w:rsidRPr="006D240B">
        <w:rPr>
          <w:rFonts w:ascii="Trebuchet MS" w:hAnsi="Trebuchet MS" w:cs="Arial"/>
          <w:sz w:val="20"/>
          <w:szCs w:val="20"/>
        </w:rPr>
        <w:t>.</w:t>
      </w:r>
    </w:p>
    <w:p w:rsidR="00676792" w:rsidRPr="006D240B" w:rsidRDefault="00676792" w:rsidP="00E8733E">
      <w:pPr>
        <w:pStyle w:val="Gvdemetni0"/>
        <w:numPr>
          <w:ilvl w:val="1"/>
          <w:numId w:val="25"/>
        </w:numPr>
        <w:shd w:val="clear" w:color="auto" w:fill="auto"/>
        <w:tabs>
          <w:tab w:val="left" w:pos="783"/>
        </w:tabs>
        <w:spacing w:before="0" w:after="60" w:line="245" w:lineRule="atLeast"/>
        <w:ind w:left="425" w:right="23" w:firstLine="0"/>
        <w:rPr>
          <w:rFonts w:ascii="Trebuchet MS" w:hAnsi="Trebuchet MS" w:cs="Arial"/>
          <w:sz w:val="20"/>
          <w:szCs w:val="20"/>
        </w:rPr>
      </w:pPr>
      <w:r>
        <w:rPr>
          <w:rFonts w:ascii="Trebuchet MS" w:hAnsi="Trebuchet MS" w:cs="Arial"/>
          <w:sz w:val="20"/>
          <w:szCs w:val="20"/>
        </w:rPr>
        <w:t xml:space="preserve">Sağlık </w:t>
      </w:r>
      <w:r w:rsidRPr="00286CDA">
        <w:rPr>
          <w:rFonts w:ascii="Trebuchet MS" w:hAnsi="Trebuchet MS" w:cs="Arial"/>
          <w:sz w:val="20"/>
          <w:szCs w:val="20"/>
        </w:rPr>
        <w:t xml:space="preserve">sigortası sözleşme süresi 1 yıldır ve poliçede başlama ve sona erme tarihleri olarak yazılan günlerde, aksi kararlaştırılmadıkça Türkiye saati ile öğleyin saat 12.00'de başlar ve öğleyin saat 12.00'de sona erer. </w:t>
      </w:r>
      <w:r w:rsidRPr="006D240B">
        <w:rPr>
          <w:rFonts w:ascii="Trebuchet MS" w:hAnsi="Trebuchet MS" w:cs="Arial"/>
          <w:sz w:val="20"/>
          <w:szCs w:val="20"/>
        </w:rPr>
        <w:t>Poliçenin yenilenmesi, Ankara Sigorta'nın onayının bulunması kaydıyla, yeni döneme ait poliçenin priminin ödenmesi koşulu ile olur.</w:t>
      </w:r>
    </w:p>
    <w:p w:rsidR="00676792" w:rsidRPr="006D240B" w:rsidRDefault="00C27672" w:rsidP="00E8733E">
      <w:pPr>
        <w:pStyle w:val="Gvdemetni0"/>
        <w:numPr>
          <w:ilvl w:val="1"/>
          <w:numId w:val="25"/>
        </w:numPr>
        <w:shd w:val="clear" w:color="auto" w:fill="auto"/>
        <w:tabs>
          <w:tab w:val="left" w:pos="780"/>
        </w:tabs>
        <w:spacing w:before="0" w:after="60" w:line="245" w:lineRule="atLeast"/>
        <w:ind w:left="425" w:right="23" w:firstLine="0"/>
        <w:rPr>
          <w:rFonts w:ascii="Trebuchet MS" w:hAnsi="Trebuchet MS" w:cs="Arial"/>
          <w:sz w:val="20"/>
          <w:szCs w:val="20"/>
        </w:rPr>
      </w:pPr>
      <w:r w:rsidRPr="006D240B">
        <w:rPr>
          <w:rFonts w:ascii="Trebuchet MS" w:hAnsi="Trebuchet MS" w:cs="Arial"/>
          <w:sz w:val="20"/>
          <w:szCs w:val="20"/>
        </w:rPr>
        <w:t>Sağlık Sigortası Genel Şartları 8. Maddesi gereği;</w:t>
      </w:r>
      <w:r w:rsidR="00DC53D0" w:rsidRPr="00DC53D0">
        <w:rPr>
          <w:rFonts w:ascii="Trebuchet MS" w:hAnsi="Trebuchet MS" w:cs="Arial"/>
          <w:sz w:val="20"/>
          <w:szCs w:val="20"/>
        </w:rPr>
        <w:t xml:space="preserve"> </w:t>
      </w:r>
      <w:r w:rsidR="00DC53D0" w:rsidRPr="006D240B">
        <w:rPr>
          <w:rFonts w:ascii="Trebuchet MS" w:hAnsi="Trebuchet MS" w:cs="Arial"/>
          <w:sz w:val="20"/>
          <w:szCs w:val="20"/>
        </w:rPr>
        <w:t>priminin tamamı</w:t>
      </w:r>
      <w:r w:rsidR="00DC53D0">
        <w:rPr>
          <w:rFonts w:ascii="Trebuchet MS" w:hAnsi="Trebuchet MS" w:cs="Arial"/>
          <w:sz w:val="20"/>
          <w:szCs w:val="20"/>
        </w:rPr>
        <w:t xml:space="preserve"> </w:t>
      </w:r>
      <w:r w:rsidR="00DC53D0" w:rsidRPr="006D240B">
        <w:rPr>
          <w:rFonts w:ascii="Trebuchet MS" w:hAnsi="Trebuchet MS" w:cs="Arial"/>
          <w:sz w:val="20"/>
          <w:szCs w:val="20"/>
        </w:rPr>
        <w:t xml:space="preserve">veya taksitle </w:t>
      </w:r>
      <w:r w:rsidR="00DC53D0">
        <w:rPr>
          <w:rFonts w:ascii="Trebuchet MS" w:hAnsi="Trebuchet MS" w:cs="Arial"/>
          <w:sz w:val="20"/>
          <w:szCs w:val="20"/>
        </w:rPr>
        <w:t xml:space="preserve">ödenmesi kararlaştırılmış ise ilk </w:t>
      </w:r>
      <w:r w:rsidR="00DC53D0" w:rsidRPr="006D240B">
        <w:rPr>
          <w:rFonts w:ascii="Trebuchet MS" w:hAnsi="Trebuchet MS" w:cs="Arial"/>
          <w:sz w:val="20"/>
          <w:szCs w:val="20"/>
        </w:rPr>
        <w:t>taksit</w:t>
      </w:r>
      <w:r w:rsidR="00DC53D0">
        <w:rPr>
          <w:rFonts w:ascii="Trebuchet MS" w:hAnsi="Trebuchet MS" w:cs="Arial"/>
          <w:sz w:val="20"/>
          <w:szCs w:val="20"/>
        </w:rPr>
        <w:t xml:space="preserve"> en geç poliçenin tesliminde ve kalan taksitler poliçede belirtilen tarihlerde ödenir. P</w:t>
      </w:r>
      <w:r w:rsidRPr="006D240B">
        <w:rPr>
          <w:rFonts w:ascii="Trebuchet MS" w:hAnsi="Trebuchet MS" w:cs="Arial"/>
          <w:sz w:val="20"/>
          <w:szCs w:val="20"/>
        </w:rPr>
        <w:t>riminin tamamı</w:t>
      </w:r>
      <w:r w:rsidR="00DC53D0">
        <w:rPr>
          <w:rFonts w:ascii="Trebuchet MS" w:hAnsi="Trebuchet MS" w:cs="Arial"/>
          <w:sz w:val="20"/>
          <w:szCs w:val="20"/>
        </w:rPr>
        <w:t xml:space="preserve"> </w:t>
      </w:r>
      <w:r w:rsidRPr="006D240B">
        <w:rPr>
          <w:rFonts w:ascii="Trebuchet MS" w:hAnsi="Trebuchet MS" w:cs="Arial"/>
          <w:sz w:val="20"/>
          <w:szCs w:val="20"/>
        </w:rPr>
        <w:t xml:space="preserve">veya taksitle </w:t>
      </w:r>
      <w:r w:rsidR="00DC53D0">
        <w:rPr>
          <w:rFonts w:ascii="Trebuchet MS" w:hAnsi="Trebuchet MS" w:cs="Arial"/>
          <w:sz w:val="20"/>
          <w:szCs w:val="20"/>
        </w:rPr>
        <w:t xml:space="preserve">ödenmesi kararlaştırılmış ise ilk </w:t>
      </w:r>
      <w:r w:rsidRPr="006D240B">
        <w:rPr>
          <w:rFonts w:ascii="Trebuchet MS" w:hAnsi="Trebuchet MS" w:cs="Arial"/>
          <w:sz w:val="20"/>
          <w:szCs w:val="20"/>
        </w:rPr>
        <w:t>taksit</w:t>
      </w:r>
      <w:r w:rsidR="00DC53D0">
        <w:rPr>
          <w:rFonts w:ascii="Trebuchet MS" w:hAnsi="Trebuchet MS" w:cs="Arial"/>
          <w:sz w:val="20"/>
          <w:szCs w:val="20"/>
        </w:rPr>
        <w:t xml:space="preserve"> ödenmeden sigortacının </w:t>
      </w:r>
      <w:r w:rsidR="00DC53D0" w:rsidRPr="006D240B">
        <w:rPr>
          <w:rFonts w:ascii="Trebuchet MS" w:hAnsi="Trebuchet MS" w:cs="Arial"/>
          <w:sz w:val="20"/>
          <w:szCs w:val="20"/>
        </w:rPr>
        <w:t>sorumluluğu başlamaz.</w:t>
      </w:r>
      <w:r w:rsidR="00DC53D0">
        <w:rPr>
          <w:rFonts w:ascii="Trebuchet MS" w:hAnsi="Trebuchet MS" w:cs="Arial"/>
          <w:sz w:val="20"/>
          <w:szCs w:val="20"/>
        </w:rPr>
        <w:t xml:space="preserve"> </w:t>
      </w:r>
      <w:r w:rsidR="00676792">
        <w:rPr>
          <w:rFonts w:ascii="Trebuchet MS" w:hAnsi="Trebuchet MS" w:cs="Arial"/>
          <w:sz w:val="20"/>
          <w:szCs w:val="20"/>
        </w:rPr>
        <w:t xml:space="preserve">Ayrıca </w:t>
      </w:r>
      <w:r w:rsidR="00676792" w:rsidRPr="006D240B">
        <w:rPr>
          <w:rFonts w:ascii="Trebuchet MS" w:hAnsi="Trebuchet MS" w:cs="Arial"/>
          <w:sz w:val="20"/>
          <w:szCs w:val="20"/>
        </w:rPr>
        <w:t>bir yıldan kısa süreli sağlık sigortalarında prim ödeme borcunda temerrüde düşülmesi halinde Borçlar Kanunu hükümleri uygulanır.</w:t>
      </w:r>
    </w:p>
    <w:p w:rsidR="00CE6823" w:rsidRPr="006D240B" w:rsidRDefault="00C27672" w:rsidP="00E8733E">
      <w:pPr>
        <w:pStyle w:val="Gvdemetni0"/>
        <w:numPr>
          <w:ilvl w:val="1"/>
          <w:numId w:val="25"/>
        </w:numPr>
        <w:shd w:val="clear" w:color="auto" w:fill="auto"/>
        <w:tabs>
          <w:tab w:val="left" w:pos="780"/>
        </w:tabs>
        <w:spacing w:before="0" w:after="60" w:line="245" w:lineRule="atLeast"/>
        <w:ind w:left="425" w:right="23" w:firstLine="0"/>
        <w:rPr>
          <w:rFonts w:ascii="Trebuchet MS" w:hAnsi="Trebuchet MS" w:cs="Arial"/>
          <w:sz w:val="20"/>
          <w:szCs w:val="20"/>
        </w:rPr>
      </w:pPr>
      <w:r w:rsidRPr="006D240B">
        <w:rPr>
          <w:rFonts w:ascii="Trebuchet MS" w:hAnsi="Trebuchet MS" w:cs="Arial"/>
          <w:sz w:val="20"/>
          <w:szCs w:val="20"/>
        </w:rPr>
        <w:t>Sözleşmenin yapılmasından sonra, sigorta şirketinin izni olmadan, rizikoya etki edebilecek hususlarda meydana getirilen değişikliklerin sekiz gün içinde S</w:t>
      </w:r>
      <w:r w:rsidR="00065904">
        <w:rPr>
          <w:rFonts w:ascii="Trebuchet MS" w:hAnsi="Trebuchet MS" w:cs="Arial"/>
          <w:sz w:val="20"/>
          <w:szCs w:val="20"/>
        </w:rPr>
        <w:t>ağlık Sigortası Genel Şartları 9</w:t>
      </w:r>
      <w:r w:rsidRPr="006D240B">
        <w:rPr>
          <w:rFonts w:ascii="Trebuchet MS" w:hAnsi="Trebuchet MS" w:cs="Arial"/>
          <w:sz w:val="20"/>
          <w:szCs w:val="20"/>
        </w:rPr>
        <w:t>. Maddesi gereği sigorta şirketine bildirilmesi gerekir.</w:t>
      </w:r>
    </w:p>
    <w:p w:rsidR="00C219AF" w:rsidRPr="006D240B" w:rsidRDefault="004272F6" w:rsidP="00E8733E">
      <w:pPr>
        <w:pStyle w:val="Gvdemetni0"/>
        <w:numPr>
          <w:ilvl w:val="1"/>
          <w:numId w:val="25"/>
        </w:numPr>
        <w:shd w:val="clear" w:color="auto" w:fill="auto"/>
        <w:tabs>
          <w:tab w:val="left" w:pos="780"/>
        </w:tabs>
        <w:spacing w:before="0" w:after="60" w:line="245" w:lineRule="atLeast"/>
        <w:ind w:left="425" w:right="23" w:firstLine="0"/>
        <w:rPr>
          <w:rFonts w:ascii="Trebuchet MS" w:hAnsi="Trebuchet MS" w:cs="Arial"/>
          <w:sz w:val="20"/>
          <w:szCs w:val="20"/>
        </w:rPr>
      </w:pPr>
      <w:r w:rsidRPr="006D240B">
        <w:rPr>
          <w:rFonts w:ascii="Trebuchet MS" w:hAnsi="Trebuchet MS" w:cs="Arial"/>
          <w:sz w:val="20"/>
          <w:szCs w:val="20"/>
        </w:rPr>
        <w:t>İl</w:t>
      </w:r>
      <w:r w:rsidR="00C27672" w:rsidRPr="006D240B">
        <w:rPr>
          <w:rFonts w:ascii="Trebuchet MS" w:hAnsi="Trebuchet MS" w:cs="Arial"/>
          <w:sz w:val="20"/>
          <w:szCs w:val="20"/>
        </w:rPr>
        <w:t>eride doğabilecek birtakım ihtilafları önlemek için, prim ödemelerinizde (peşin veya taksitle) ödeme belgesi almayı unutmayınız.</w:t>
      </w:r>
    </w:p>
    <w:p w:rsidR="00CE6823" w:rsidRDefault="00C27672" w:rsidP="00E8733E">
      <w:pPr>
        <w:pStyle w:val="Gvdemetni0"/>
        <w:numPr>
          <w:ilvl w:val="1"/>
          <w:numId w:val="25"/>
        </w:numPr>
        <w:shd w:val="clear" w:color="auto" w:fill="auto"/>
        <w:tabs>
          <w:tab w:val="left" w:pos="780"/>
        </w:tabs>
        <w:spacing w:before="0" w:after="60" w:line="245" w:lineRule="exact"/>
        <w:ind w:left="425" w:right="23" w:firstLine="0"/>
        <w:rPr>
          <w:rFonts w:ascii="Trebuchet MS" w:hAnsi="Trebuchet MS" w:cs="Arial"/>
          <w:sz w:val="20"/>
          <w:szCs w:val="20"/>
        </w:rPr>
      </w:pPr>
      <w:r w:rsidRPr="00676792">
        <w:rPr>
          <w:rFonts w:ascii="Trebuchet MS" w:hAnsi="Trebuchet MS" w:cs="Arial"/>
          <w:sz w:val="20"/>
          <w:szCs w:val="20"/>
        </w:rPr>
        <w:t xml:space="preserve">Sözleşmenin kanuni sebeplerle feshedilmesi hâlinde, sigortacının sorumluluğunun devam ettiği süreye tekabül eden prim gün sayısı üzerinden hesap edilerek fazlası sigorta ettirene iade edilir veya bu tarihe kadar ödenmeyen eksik prim, geçen gün sayısı hesap edilerek sigortacıya ödenir. </w:t>
      </w:r>
    </w:p>
    <w:p w:rsidR="000D4ED3" w:rsidRDefault="000D4ED3" w:rsidP="00E8733E">
      <w:pPr>
        <w:pStyle w:val="Gvdemetni0"/>
        <w:numPr>
          <w:ilvl w:val="1"/>
          <w:numId w:val="25"/>
        </w:numPr>
        <w:shd w:val="clear" w:color="auto" w:fill="auto"/>
        <w:tabs>
          <w:tab w:val="left" w:pos="780"/>
          <w:tab w:val="left" w:pos="851"/>
        </w:tabs>
        <w:spacing w:before="0" w:after="60" w:line="245" w:lineRule="exact"/>
        <w:ind w:left="425" w:right="23" w:firstLine="0"/>
        <w:rPr>
          <w:rFonts w:ascii="Trebuchet MS" w:hAnsi="Trebuchet MS" w:cs="Arial"/>
          <w:sz w:val="20"/>
          <w:szCs w:val="20"/>
        </w:rPr>
      </w:pPr>
      <w:r w:rsidRPr="003D2619">
        <w:rPr>
          <w:rFonts w:ascii="Trebuchet MS" w:hAnsi="Trebuchet MS" w:cs="Arial"/>
          <w:sz w:val="20"/>
          <w:szCs w:val="20"/>
        </w:rPr>
        <w:t xml:space="preserve">  </w:t>
      </w:r>
      <w:r w:rsidR="006F330F" w:rsidRPr="006F330F">
        <w:rPr>
          <w:rFonts w:ascii="Trebuchet MS" w:hAnsi="Trebuchet MS" w:cs="Arial"/>
          <w:sz w:val="20"/>
          <w:szCs w:val="20"/>
        </w:rPr>
        <w:t>Yabancılar ve Uluslararası Koruma Kanunu gereğince düzenlenen poliçelerin iptali 06.06.2014 tarih ve 9 sayılı</w:t>
      </w:r>
      <w:r w:rsidR="006F330F" w:rsidRPr="003D2619">
        <w:rPr>
          <w:rFonts w:ascii="Trebuchet MS" w:hAnsi="Trebuchet MS" w:cs="Arial"/>
          <w:sz w:val="20"/>
          <w:szCs w:val="20"/>
        </w:rPr>
        <w:t xml:space="preserve"> </w:t>
      </w:r>
      <w:r w:rsidR="006F330F">
        <w:rPr>
          <w:rFonts w:ascii="Trebuchet MS" w:hAnsi="Trebuchet MS" w:cs="Arial"/>
          <w:sz w:val="20"/>
          <w:szCs w:val="20"/>
        </w:rPr>
        <w:t xml:space="preserve"> </w:t>
      </w:r>
      <w:r w:rsidR="0076522F" w:rsidRPr="003D2619">
        <w:rPr>
          <w:rFonts w:ascii="Trebuchet MS" w:hAnsi="Trebuchet MS" w:cs="Arial"/>
          <w:sz w:val="20"/>
          <w:szCs w:val="20"/>
        </w:rPr>
        <w:t xml:space="preserve">“İkamet İzni Taleplerinde Yaptırılacak Özel Sağlık Sigortalarına İlişkin Genelgeye göre yapılacaktır. </w:t>
      </w:r>
      <w:r w:rsidR="003142EB">
        <w:rPr>
          <w:rFonts w:ascii="Trebuchet MS" w:hAnsi="Trebuchet MS" w:cs="Arial"/>
          <w:sz w:val="20"/>
          <w:szCs w:val="20"/>
        </w:rPr>
        <w:t>Sigortalının talebi ile sonlandırılabilmesi için aşağıdaki koşulların gerçekleşmesi gerekmektedir.</w:t>
      </w:r>
    </w:p>
    <w:p w:rsidR="003142EB" w:rsidRDefault="003142EB" w:rsidP="003142EB">
      <w:pPr>
        <w:pStyle w:val="Gvdemetni0"/>
        <w:numPr>
          <w:ilvl w:val="0"/>
          <w:numId w:val="22"/>
        </w:numPr>
        <w:shd w:val="clear" w:color="auto" w:fill="auto"/>
        <w:tabs>
          <w:tab w:val="left" w:pos="780"/>
          <w:tab w:val="left" w:pos="851"/>
        </w:tabs>
        <w:spacing w:before="0" w:after="60" w:line="245" w:lineRule="exact"/>
        <w:ind w:right="23"/>
        <w:rPr>
          <w:rFonts w:ascii="Trebuchet MS" w:hAnsi="Trebuchet MS" w:cs="Arial"/>
          <w:sz w:val="20"/>
          <w:szCs w:val="20"/>
        </w:rPr>
      </w:pPr>
      <w:r>
        <w:rPr>
          <w:rFonts w:ascii="Trebuchet MS" w:hAnsi="Trebuchet MS" w:cs="Arial"/>
          <w:sz w:val="20"/>
          <w:szCs w:val="20"/>
        </w:rPr>
        <w:t>İkamet izin süresini kapsayan yeni bir özel sağlık sigortası sözleşmesinin şirkete ibrazında,</w:t>
      </w:r>
    </w:p>
    <w:p w:rsidR="003142EB" w:rsidRDefault="003142EB" w:rsidP="003142EB">
      <w:pPr>
        <w:pStyle w:val="Gvdemetni0"/>
        <w:numPr>
          <w:ilvl w:val="0"/>
          <w:numId w:val="22"/>
        </w:numPr>
        <w:shd w:val="clear" w:color="auto" w:fill="auto"/>
        <w:tabs>
          <w:tab w:val="left" w:pos="780"/>
          <w:tab w:val="left" w:pos="851"/>
        </w:tabs>
        <w:spacing w:before="0" w:after="60" w:line="245" w:lineRule="exact"/>
        <w:ind w:right="23"/>
        <w:rPr>
          <w:rFonts w:ascii="Trebuchet MS" w:hAnsi="Trebuchet MS" w:cs="Arial"/>
          <w:sz w:val="20"/>
          <w:szCs w:val="20"/>
        </w:rPr>
      </w:pPr>
      <w:r>
        <w:rPr>
          <w:rFonts w:ascii="Trebuchet MS" w:hAnsi="Trebuchet MS" w:cs="Arial"/>
          <w:sz w:val="20"/>
          <w:szCs w:val="20"/>
        </w:rPr>
        <w:t>İkamet izninin iptalinde,</w:t>
      </w:r>
    </w:p>
    <w:p w:rsidR="003142EB" w:rsidRDefault="003142EB" w:rsidP="003142EB">
      <w:pPr>
        <w:pStyle w:val="Gvdemetni0"/>
        <w:numPr>
          <w:ilvl w:val="0"/>
          <w:numId w:val="22"/>
        </w:numPr>
        <w:shd w:val="clear" w:color="auto" w:fill="auto"/>
        <w:tabs>
          <w:tab w:val="left" w:pos="780"/>
          <w:tab w:val="left" w:pos="851"/>
        </w:tabs>
        <w:spacing w:before="0" w:after="60" w:line="245" w:lineRule="exact"/>
        <w:ind w:right="23"/>
        <w:rPr>
          <w:rFonts w:ascii="Trebuchet MS" w:hAnsi="Trebuchet MS" w:cs="Arial"/>
          <w:sz w:val="20"/>
          <w:szCs w:val="20"/>
        </w:rPr>
      </w:pPr>
      <w:r>
        <w:rPr>
          <w:rFonts w:ascii="Trebuchet MS" w:hAnsi="Trebuchet MS" w:cs="Arial"/>
          <w:sz w:val="20"/>
          <w:szCs w:val="20"/>
        </w:rPr>
        <w:t xml:space="preserve">5510 sayılı Sosyal Sigorta ve Genel sağlık Sigortası Kanunu gereğince Genel Sağlık Sigortası kapsamına </w:t>
      </w:r>
      <w:proofErr w:type="gramStart"/>
      <w:r>
        <w:rPr>
          <w:rFonts w:ascii="Trebuchet MS" w:hAnsi="Trebuchet MS" w:cs="Arial"/>
          <w:sz w:val="20"/>
          <w:szCs w:val="20"/>
        </w:rPr>
        <w:t>dahil</w:t>
      </w:r>
      <w:proofErr w:type="gramEnd"/>
      <w:r>
        <w:rPr>
          <w:rFonts w:ascii="Trebuchet MS" w:hAnsi="Trebuchet MS" w:cs="Arial"/>
          <w:sz w:val="20"/>
          <w:szCs w:val="20"/>
        </w:rPr>
        <w:t xml:space="preserve"> olunduğunu gösterir belge ibrazında </w:t>
      </w:r>
    </w:p>
    <w:p w:rsidR="006F330F" w:rsidRPr="006F330F" w:rsidRDefault="006F330F" w:rsidP="006F330F">
      <w:pPr>
        <w:pStyle w:val="gvdemetni01"/>
        <w:tabs>
          <w:tab w:val="left" w:pos="780"/>
          <w:tab w:val="left" w:pos="851"/>
        </w:tabs>
        <w:spacing w:before="0" w:beforeAutospacing="0" w:after="60" w:afterAutospacing="0" w:line="245" w:lineRule="exact"/>
        <w:ind w:right="23"/>
        <w:rPr>
          <w:rFonts w:ascii="Trebuchet MS" w:eastAsia="Verdana" w:hAnsi="Trebuchet MS" w:cs="Arial"/>
          <w:color w:val="000000"/>
          <w:sz w:val="20"/>
          <w:szCs w:val="20"/>
        </w:rPr>
      </w:pPr>
      <w:r w:rsidRPr="006F330F">
        <w:rPr>
          <w:rFonts w:ascii="Trebuchet MS" w:eastAsia="Verdana" w:hAnsi="Trebuchet MS" w:cs="Arial"/>
          <w:color w:val="000000"/>
          <w:sz w:val="20"/>
          <w:szCs w:val="20"/>
        </w:rPr>
        <w:tab/>
        <w:t>Aksi takdirde poliçe iptal edilemez.</w:t>
      </w:r>
    </w:p>
    <w:p w:rsidR="00CE6823" w:rsidRDefault="00C27672" w:rsidP="00E8733E">
      <w:pPr>
        <w:pStyle w:val="Gvdemetni0"/>
        <w:numPr>
          <w:ilvl w:val="1"/>
          <w:numId w:val="25"/>
        </w:numPr>
        <w:shd w:val="clear" w:color="auto" w:fill="auto"/>
        <w:tabs>
          <w:tab w:val="left" w:pos="851"/>
        </w:tabs>
        <w:spacing w:before="0" w:after="60" w:line="245" w:lineRule="exact"/>
        <w:ind w:left="425" w:right="23" w:firstLine="0"/>
        <w:rPr>
          <w:rFonts w:ascii="Trebuchet MS" w:hAnsi="Trebuchet MS" w:cs="Arial"/>
          <w:sz w:val="20"/>
          <w:szCs w:val="20"/>
        </w:rPr>
      </w:pPr>
      <w:r w:rsidRPr="003D2619">
        <w:rPr>
          <w:rFonts w:ascii="Trebuchet MS" w:hAnsi="Trebuchet MS" w:cs="Arial"/>
          <w:sz w:val="20"/>
          <w:szCs w:val="20"/>
        </w:rPr>
        <w:t>Ankara Sigorta</w:t>
      </w:r>
      <w:r w:rsidR="000D4ED3" w:rsidRPr="003D2619">
        <w:rPr>
          <w:rFonts w:ascii="Trebuchet MS" w:hAnsi="Trebuchet MS" w:cs="Arial"/>
          <w:sz w:val="20"/>
          <w:szCs w:val="20"/>
        </w:rPr>
        <w:t>,</w:t>
      </w:r>
      <w:r w:rsidRPr="003D2619">
        <w:rPr>
          <w:rFonts w:ascii="Trebuchet MS" w:hAnsi="Trebuchet MS" w:cs="Arial"/>
          <w:sz w:val="20"/>
          <w:szCs w:val="20"/>
        </w:rPr>
        <w:t xml:space="preserve"> </w:t>
      </w:r>
      <w:r w:rsidR="00735A83">
        <w:rPr>
          <w:rFonts w:ascii="Trebuchet MS" w:hAnsi="Trebuchet MS" w:cs="Arial"/>
          <w:sz w:val="20"/>
          <w:szCs w:val="20"/>
        </w:rPr>
        <w:t xml:space="preserve">Sağlık Dostu </w:t>
      </w:r>
      <w:r w:rsidR="000D4ED3" w:rsidRPr="003D2619">
        <w:rPr>
          <w:rFonts w:ascii="Trebuchet MS" w:hAnsi="Trebuchet MS" w:cs="Arial"/>
          <w:sz w:val="20"/>
          <w:szCs w:val="20"/>
        </w:rPr>
        <w:t>P</w:t>
      </w:r>
      <w:r w:rsidRPr="003D2619">
        <w:rPr>
          <w:rFonts w:ascii="Trebuchet MS" w:hAnsi="Trebuchet MS" w:cs="Arial"/>
          <w:sz w:val="20"/>
          <w:szCs w:val="20"/>
        </w:rPr>
        <w:t>oliçe</w:t>
      </w:r>
      <w:r w:rsidR="00ED50BB" w:rsidRPr="003D2619">
        <w:rPr>
          <w:rFonts w:ascii="Trebuchet MS" w:hAnsi="Trebuchet MS" w:cs="Arial"/>
          <w:sz w:val="20"/>
          <w:szCs w:val="20"/>
        </w:rPr>
        <w:t>si</w:t>
      </w:r>
      <w:r w:rsidRPr="003D2619">
        <w:rPr>
          <w:rFonts w:ascii="Trebuchet MS" w:hAnsi="Trebuchet MS" w:cs="Arial"/>
          <w:sz w:val="20"/>
          <w:szCs w:val="20"/>
        </w:rPr>
        <w:t xml:space="preserve"> </w:t>
      </w:r>
      <w:r w:rsidR="000D4ED3" w:rsidRPr="003D2619">
        <w:rPr>
          <w:rFonts w:ascii="Trebuchet MS" w:hAnsi="Trebuchet MS" w:cs="Arial"/>
          <w:sz w:val="20"/>
          <w:szCs w:val="20"/>
        </w:rPr>
        <w:t>Özel Ş</w:t>
      </w:r>
      <w:r w:rsidRPr="003D2619">
        <w:rPr>
          <w:rFonts w:ascii="Trebuchet MS" w:hAnsi="Trebuchet MS" w:cs="Arial"/>
          <w:sz w:val="20"/>
          <w:szCs w:val="20"/>
        </w:rPr>
        <w:t>artlarını değiştirebilir. Ancak bu değişiklikler sigortalının bir sonraki yıl yenilenecek poliçesi için geçerli olacaktır.</w:t>
      </w:r>
    </w:p>
    <w:p w:rsidR="00E8733E" w:rsidRPr="006D240B" w:rsidRDefault="00E8733E" w:rsidP="00E8733E">
      <w:pPr>
        <w:pStyle w:val="Gvdemetni0"/>
        <w:shd w:val="clear" w:color="auto" w:fill="auto"/>
        <w:tabs>
          <w:tab w:val="left" w:pos="851"/>
        </w:tabs>
        <w:spacing w:before="0" w:after="60" w:line="245" w:lineRule="exact"/>
        <w:ind w:left="425" w:right="23" w:firstLine="0"/>
        <w:rPr>
          <w:rFonts w:ascii="Trebuchet MS" w:hAnsi="Trebuchet MS" w:cs="Arial"/>
          <w:sz w:val="20"/>
          <w:szCs w:val="20"/>
        </w:rPr>
      </w:pPr>
    </w:p>
    <w:p w:rsidR="00286CDA" w:rsidRPr="006D240B" w:rsidRDefault="00BE7A3A" w:rsidP="00E8733E">
      <w:pPr>
        <w:pStyle w:val="Gvdemetni0"/>
        <w:numPr>
          <w:ilvl w:val="1"/>
          <w:numId w:val="25"/>
        </w:numPr>
        <w:shd w:val="clear" w:color="auto" w:fill="auto"/>
        <w:tabs>
          <w:tab w:val="left" w:pos="851"/>
        </w:tabs>
        <w:spacing w:before="0" w:after="60" w:line="245" w:lineRule="exact"/>
        <w:ind w:left="426" w:right="23" w:firstLine="0"/>
        <w:rPr>
          <w:rFonts w:ascii="Trebuchet MS" w:hAnsi="Trebuchet MS" w:cs="Arial"/>
          <w:sz w:val="20"/>
          <w:szCs w:val="20"/>
        </w:rPr>
      </w:pPr>
      <w:r>
        <w:rPr>
          <w:rFonts w:ascii="Trebuchet MS" w:hAnsi="Trebuchet MS" w:cs="Arial"/>
          <w:sz w:val="20"/>
          <w:szCs w:val="20"/>
        </w:rPr>
        <w:t>P</w:t>
      </w:r>
      <w:r w:rsidRPr="00BE7A3A">
        <w:rPr>
          <w:rFonts w:ascii="Trebuchet MS" w:hAnsi="Trebuchet MS" w:cs="Arial"/>
          <w:sz w:val="20"/>
          <w:szCs w:val="20"/>
        </w:rPr>
        <w:t xml:space="preserve">oliçenin teminat limitleri, ancak sigortanın yenilenmesi sırasında, sigortacının onayı ile arttırılabilir. Daha yüksek teminatlı bir plana geçiş taleplerinde, sigortacı yeni bir sağlık beyanı isteme hakkına sahiptir. Sigorta yılı içinde teminat limitleri değiştirilemez. Poliçenin yürürlüğü sırasında yeni bir sigortalının teminata </w:t>
      </w:r>
      <w:proofErr w:type="gramStart"/>
      <w:r w:rsidRPr="00BE7A3A">
        <w:rPr>
          <w:rFonts w:ascii="Trebuchet MS" w:hAnsi="Trebuchet MS" w:cs="Arial"/>
          <w:sz w:val="20"/>
          <w:szCs w:val="20"/>
        </w:rPr>
        <w:t>dahil</w:t>
      </w:r>
      <w:proofErr w:type="gramEnd"/>
      <w:r w:rsidRPr="00BE7A3A">
        <w:rPr>
          <w:rFonts w:ascii="Trebuchet MS" w:hAnsi="Trebuchet MS" w:cs="Arial"/>
          <w:sz w:val="20"/>
          <w:szCs w:val="20"/>
        </w:rPr>
        <w:t xml:space="preserve"> edilmesi durumunda o anda geçerli özel şartlar uygulanır. Sigortacı primlerde ve riziko kabul politikasında yapacağı değişiklikleri poliçenin yenilenmesi halinde uygulama hakkına sahiptir.</w:t>
      </w:r>
      <w:r>
        <w:rPr>
          <w:rFonts w:ascii="Trebuchet MS" w:hAnsi="Trebuchet MS" w:cs="Arial"/>
          <w:sz w:val="20"/>
          <w:szCs w:val="20"/>
        </w:rPr>
        <w:tab/>
      </w:r>
    </w:p>
    <w:p w:rsidR="00CE6823" w:rsidRPr="00C45127" w:rsidRDefault="00C27672" w:rsidP="00E8733E">
      <w:pPr>
        <w:pStyle w:val="Gvdemetni0"/>
        <w:numPr>
          <w:ilvl w:val="1"/>
          <w:numId w:val="25"/>
        </w:numPr>
        <w:shd w:val="clear" w:color="auto" w:fill="auto"/>
        <w:tabs>
          <w:tab w:val="left" w:pos="851"/>
        </w:tabs>
        <w:spacing w:before="0" w:after="60" w:line="245" w:lineRule="exact"/>
        <w:ind w:left="426" w:right="23" w:firstLine="0"/>
        <w:rPr>
          <w:rFonts w:ascii="Trebuchet MS" w:hAnsi="Trebuchet MS" w:cs="Arial"/>
          <w:sz w:val="20"/>
          <w:szCs w:val="20"/>
        </w:rPr>
      </w:pPr>
      <w:r w:rsidRPr="006D240B">
        <w:rPr>
          <w:rFonts w:ascii="Trebuchet MS" w:hAnsi="Trebuchet MS" w:cs="Arial"/>
          <w:sz w:val="20"/>
          <w:szCs w:val="20"/>
        </w:rPr>
        <w:t xml:space="preserve">Ankara Sigorta, aynı poliçe kapsamında bulunan sigortalılardan herhangi birinin, poliçe genel şartlarına ve uygulama esaslarına ters düşen, kasıtlı olarak yarar sağlama amacı güden bir girişimde </w:t>
      </w:r>
      <w:r w:rsidRPr="00C45127">
        <w:rPr>
          <w:rFonts w:ascii="Trebuchet MS" w:hAnsi="Trebuchet MS" w:cs="Arial"/>
          <w:sz w:val="20"/>
          <w:szCs w:val="20"/>
        </w:rPr>
        <w:t>bulunması durumunda, poliçeyi iptal etme hakkını saklı tutar.</w:t>
      </w:r>
    </w:p>
    <w:p w:rsidR="00885696" w:rsidRPr="00A707C7" w:rsidRDefault="00C45127" w:rsidP="00E8733E">
      <w:pPr>
        <w:pStyle w:val="Gvdemetni0"/>
        <w:numPr>
          <w:ilvl w:val="1"/>
          <w:numId w:val="25"/>
        </w:numPr>
        <w:shd w:val="clear" w:color="auto" w:fill="auto"/>
        <w:tabs>
          <w:tab w:val="left" w:pos="851"/>
        </w:tabs>
        <w:spacing w:before="0" w:after="60" w:line="245" w:lineRule="exact"/>
        <w:ind w:right="23" w:firstLine="86"/>
        <w:rPr>
          <w:rFonts w:ascii="Trebuchet MS" w:hAnsi="Trebuchet MS" w:cs="Arial"/>
          <w:sz w:val="20"/>
          <w:szCs w:val="20"/>
        </w:rPr>
      </w:pPr>
      <w:r w:rsidRPr="00A707C7">
        <w:rPr>
          <w:rFonts w:ascii="Trebuchet MS" w:hAnsi="Trebuchet MS" w:cs="Arial"/>
          <w:sz w:val="20"/>
          <w:szCs w:val="20"/>
        </w:rPr>
        <w:t xml:space="preserve"> </w:t>
      </w:r>
      <w:r w:rsidR="00A707C7">
        <w:rPr>
          <w:rFonts w:ascii="Trebuchet MS" w:hAnsi="Trebuchet MS" w:cs="Arial"/>
          <w:sz w:val="20"/>
          <w:szCs w:val="20"/>
        </w:rPr>
        <w:t xml:space="preserve"> </w:t>
      </w:r>
      <w:proofErr w:type="gramStart"/>
      <w:r w:rsidR="00A707C7">
        <w:rPr>
          <w:rFonts w:ascii="Trebuchet MS" w:hAnsi="Trebuchet MS" w:cs="Arial"/>
          <w:sz w:val="20"/>
          <w:szCs w:val="20"/>
        </w:rPr>
        <w:t xml:space="preserve">Sigorta kapsamına girecek veya giren kişiler, ilgili belgeleri imzalamakla risk değerlendirmesi yapılabilmesi ve tazminat başvurularının sonuçlandırılabilmesi amacıyla sağlık bilgilerinin, sigortalılık kayıtlarının ve diğer bilgilerin Sigorta Bilgi ve Gözetim Merkezinden (SBGM), Sosyal Güvenlik Kurumundan, Sağlık Bakanlığından, sağlık kurum ve kuruluşlarından ve sigorta şirketlerinden edinilmesine ve şirket </w:t>
      </w:r>
      <w:proofErr w:type="spellStart"/>
      <w:r w:rsidR="00A707C7">
        <w:rPr>
          <w:rFonts w:ascii="Trebuchet MS" w:hAnsi="Trebuchet MS" w:cs="Arial"/>
          <w:sz w:val="20"/>
          <w:szCs w:val="20"/>
        </w:rPr>
        <w:t>nezdindeki</w:t>
      </w:r>
      <w:proofErr w:type="spellEnd"/>
      <w:r w:rsidR="00A707C7">
        <w:rPr>
          <w:rFonts w:ascii="Trebuchet MS" w:hAnsi="Trebuchet MS" w:cs="Arial"/>
          <w:sz w:val="20"/>
          <w:szCs w:val="20"/>
        </w:rPr>
        <w:t xml:space="preserve"> bahse konu bilgi ve kayıtların SBGM, sigorta şirketleri ve ilgili mevzuatta yetkilendirilen merciler ile paylaşılmasına rıza göstermiş sayılır.  </w:t>
      </w:r>
      <w:proofErr w:type="gramEnd"/>
    </w:p>
    <w:p w:rsidR="00885696" w:rsidRDefault="00885696" w:rsidP="00E8733E">
      <w:pPr>
        <w:pStyle w:val="gvdemetni01"/>
        <w:numPr>
          <w:ilvl w:val="1"/>
          <w:numId w:val="25"/>
        </w:numPr>
        <w:tabs>
          <w:tab w:val="left" w:pos="851"/>
        </w:tabs>
        <w:spacing w:before="0" w:beforeAutospacing="0" w:after="60" w:afterAutospacing="0" w:line="245" w:lineRule="exact"/>
        <w:ind w:right="23" w:firstLine="86"/>
        <w:jc w:val="both"/>
        <w:rPr>
          <w:rFonts w:ascii="Trebuchet MS" w:hAnsi="Trebuchet MS" w:cs="Arial"/>
          <w:sz w:val="20"/>
          <w:szCs w:val="20"/>
        </w:rPr>
      </w:pPr>
      <w:r w:rsidRPr="00A707C7">
        <w:rPr>
          <w:rFonts w:ascii="Trebuchet MS" w:hAnsi="Trebuchet MS" w:cs="Arial"/>
          <w:sz w:val="20"/>
          <w:szCs w:val="20"/>
        </w:rPr>
        <w:t xml:space="preserve">Ankara </w:t>
      </w:r>
      <w:proofErr w:type="gramStart"/>
      <w:r w:rsidRPr="00A707C7">
        <w:rPr>
          <w:rFonts w:ascii="Trebuchet MS" w:hAnsi="Trebuchet MS" w:cs="Arial"/>
          <w:sz w:val="20"/>
          <w:szCs w:val="20"/>
        </w:rPr>
        <w:t>Sigorta ,sigorta</w:t>
      </w:r>
      <w:proofErr w:type="gramEnd"/>
      <w:r w:rsidRPr="00A707C7">
        <w:rPr>
          <w:rFonts w:ascii="Trebuchet MS" w:hAnsi="Trebuchet MS" w:cs="Arial"/>
          <w:sz w:val="20"/>
          <w:szCs w:val="20"/>
        </w:rPr>
        <w:t xml:space="preserve"> kapsamına almadan önce veya bir tazminat talebinin işlem görmesi sırasında gerekli gördüğü takdirde , sigortalının sağlık durumunun tespiti için hekim görüşünün alınmasını isteyebilir. Bahse konu işleme ilişkin masraflar Ankara </w:t>
      </w:r>
      <w:proofErr w:type="gramStart"/>
      <w:r w:rsidRPr="00A707C7">
        <w:rPr>
          <w:rFonts w:ascii="Trebuchet MS" w:hAnsi="Trebuchet MS" w:cs="Arial"/>
          <w:sz w:val="20"/>
          <w:szCs w:val="20"/>
        </w:rPr>
        <w:t>Sigorta  tarafından</w:t>
      </w:r>
      <w:proofErr w:type="gramEnd"/>
      <w:r w:rsidRPr="00A707C7">
        <w:rPr>
          <w:rFonts w:ascii="Trebuchet MS" w:hAnsi="Trebuchet MS" w:cs="Arial"/>
          <w:sz w:val="20"/>
          <w:szCs w:val="20"/>
        </w:rPr>
        <w:t xml:space="preserve"> karşılanır. Ancak sigortalı adayının kabul formunda eksik ve/veya yanlış beyan vermesi ve bu hastalığın ön tetkik sırasında ortaya çıkması sonucunda, bu hastalık kapsam dışı bırakıldığı için sigortalı adayının sigortalanmaktan vazgeçmesi halinde, ön tetkik bedeli sigortalı adayı tarafından ödenecektir. Bu nedenle sigortalı adayının ödediği veya kredi kartından çekilen peşinat tutarından ön tetkik bedeli düşülecek, peşinatın geri kalanı sigortalı adayına iade edilecektir. </w:t>
      </w:r>
    </w:p>
    <w:p w:rsidR="000D4ED3" w:rsidRPr="000D4ED3" w:rsidRDefault="00C27672" w:rsidP="00E8733E">
      <w:pPr>
        <w:pStyle w:val="Gvdemetni0"/>
        <w:numPr>
          <w:ilvl w:val="1"/>
          <w:numId w:val="25"/>
        </w:numPr>
        <w:tabs>
          <w:tab w:val="left" w:pos="851"/>
        </w:tabs>
        <w:spacing w:before="0" w:after="60" w:line="245" w:lineRule="exact"/>
        <w:ind w:left="360" w:right="23" w:firstLine="0"/>
      </w:pPr>
      <w:r w:rsidRPr="000D4ED3">
        <w:rPr>
          <w:rFonts w:ascii="Trebuchet MS" w:hAnsi="Trebuchet MS" w:cs="Arial"/>
          <w:sz w:val="20"/>
          <w:szCs w:val="20"/>
        </w:rPr>
        <w:t xml:space="preserve">Sigorta Şirketi, </w:t>
      </w:r>
      <w:r w:rsidR="00BE7A3A" w:rsidRPr="000D4ED3">
        <w:rPr>
          <w:rFonts w:ascii="Trebuchet MS" w:hAnsi="Trebuchet MS" w:cs="Arial"/>
          <w:sz w:val="20"/>
          <w:szCs w:val="20"/>
        </w:rPr>
        <w:t>mevcut poliçenin yenileme dönemi sırasında poliçedeki her bir sigortalı için son yılın ö</w:t>
      </w:r>
      <w:r w:rsidRPr="000D4ED3">
        <w:rPr>
          <w:rFonts w:ascii="Trebuchet MS" w:hAnsi="Trebuchet MS" w:cs="Arial"/>
          <w:sz w:val="20"/>
          <w:szCs w:val="20"/>
        </w:rPr>
        <w:t xml:space="preserve">denen </w:t>
      </w:r>
      <w:r w:rsidR="00BE7A3A" w:rsidRPr="000D4ED3">
        <w:rPr>
          <w:rFonts w:ascii="Trebuchet MS" w:hAnsi="Trebuchet MS" w:cs="Arial"/>
          <w:sz w:val="20"/>
          <w:szCs w:val="20"/>
        </w:rPr>
        <w:t xml:space="preserve">hasar </w:t>
      </w:r>
      <w:r w:rsidRPr="000D4ED3">
        <w:rPr>
          <w:rFonts w:ascii="Trebuchet MS" w:hAnsi="Trebuchet MS" w:cs="Arial"/>
          <w:sz w:val="20"/>
          <w:szCs w:val="20"/>
        </w:rPr>
        <w:t>/</w:t>
      </w:r>
      <w:r w:rsidR="00BE7A3A" w:rsidRPr="000D4ED3">
        <w:rPr>
          <w:rFonts w:ascii="Trebuchet MS" w:hAnsi="Trebuchet MS" w:cs="Arial"/>
          <w:sz w:val="20"/>
          <w:szCs w:val="20"/>
        </w:rPr>
        <w:t>prim o</w:t>
      </w:r>
      <w:r w:rsidRPr="000D4ED3">
        <w:rPr>
          <w:rFonts w:ascii="Trebuchet MS" w:hAnsi="Trebuchet MS" w:cs="Arial"/>
          <w:sz w:val="20"/>
          <w:szCs w:val="20"/>
        </w:rPr>
        <w:t>ranın</w:t>
      </w:r>
      <w:r w:rsidR="00BE7A3A" w:rsidRPr="000D4ED3">
        <w:rPr>
          <w:rFonts w:ascii="Trebuchet MS" w:hAnsi="Trebuchet MS" w:cs="Arial"/>
          <w:sz w:val="20"/>
          <w:szCs w:val="20"/>
        </w:rPr>
        <w:t>ın değerlendirilmesi sonucu, yeni yıl primlerinde özel</w:t>
      </w:r>
      <w:r w:rsidR="000D4ED3" w:rsidRPr="000D4ED3">
        <w:rPr>
          <w:rFonts w:ascii="Trebuchet MS" w:hAnsi="Trebuchet MS" w:cs="Arial"/>
          <w:sz w:val="20"/>
          <w:szCs w:val="20"/>
        </w:rPr>
        <w:t xml:space="preserve"> </w:t>
      </w:r>
      <w:r w:rsidR="00BE7A3A" w:rsidRPr="000D4ED3">
        <w:rPr>
          <w:rFonts w:ascii="Trebuchet MS" w:hAnsi="Trebuchet MS" w:cs="Arial"/>
          <w:sz w:val="20"/>
          <w:szCs w:val="20"/>
        </w:rPr>
        <w:t xml:space="preserve">şartlarda belirlenen koşul ve oranlarda indirim ve/veya ek prim </w:t>
      </w:r>
      <w:r w:rsidRPr="000D4ED3">
        <w:rPr>
          <w:rFonts w:ascii="Trebuchet MS" w:hAnsi="Trebuchet MS" w:cs="Arial"/>
          <w:sz w:val="20"/>
          <w:szCs w:val="20"/>
        </w:rPr>
        <w:t>uygulanabilecektir.</w:t>
      </w:r>
    </w:p>
    <w:p w:rsidR="00874978" w:rsidRPr="00874978" w:rsidRDefault="00874978" w:rsidP="00E8733E">
      <w:pPr>
        <w:pStyle w:val="Gvdemetni0"/>
        <w:numPr>
          <w:ilvl w:val="1"/>
          <w:numId w:val="25"/>
        </w:numPr>
        <w:tabs>
          <w:tab w:val="left" w:pos="851"/>
        </w:tabs>
        <w:spacing w:before="0" w:after="60" w:line="245" w:lineRule="exact"/>
        <w:ind w:left="426" w:right="20" w:firstLine="0"/>
      </w:pPr>
      <w:r w:rsidRPr="00874978">
        <w:rPr>
          <w:rFonts w:ascii="Trebuchet MS" w:hAnsi="Trebuchet MS" w:cs="Arial"/>
          <w:sz w:val="20"/>
          <w:szCs w:val="20"/>
        </w:rPr>
        <w:t xml:space="preserve">Sigorta bitiş </w:t>
      </w:r>
      <w:r>
        <w:rPr>
          <w:rFonts w:ascii="Trebuchet MS" w:hAnsi="Trebuchet MS" w:cs="Arial"/>
          <w:sz w:val="20"/>
          <w:szCs w:val="20"/>
        </w:rPr>
        <w:t xml:space="preserve">tarihinde devam eden yatarak tedaviler 10 günü geçmemek kaydıyla yatarak tedavinin bitimine kadar geçerlidir.  </w:t>
      </w:r>
    </w:p>
    <w:p w:rsidR="00FC0A0C" w:rsidRPr="00E8733E" w:rsidRDefault="00FC0A0C" w:rsidP="00E8733E">
      <w:pPr>
        <w:pStyle w:val="Gvdemetni0"/>
        <w:numPr>
          <w:ilvl w:val="1"/>
          <w:numId w:val="25"/>
        </w:numPr>
        <w:tabs>
          <w:tab w:val="left" w:pos="851"/>
        </w:tabs>
        <w:spacing w:before="0" w:after="60" w:line="245" w:lineRule="exact"/>
        <w:ind w:left="426" w:right="20" w:firstLine="0"/>
      </w:pPr>
      <w:r>
        <w:rPr>
          <w:rFonts w:ascii="Trebuchet MS" w:hAnsi="Trebuchet MS" w:cs="Arial"/>
          <w:sz w:val="20"/>
          <w:szCs w:val="20"/>
        </w:rPr>
        <w:t>Teklifname ve bunu tamamlayıcı belgeler ile bilgilendirme formu, sözleşmenin ayrılmaz birer parçasıdır.</w:t>
      </w:r>
    </w:p>
    <w:p w:rsidR="00E8733E" w:rsidRPr="00A91F8C" w:rsidRDefault="00E8733E" w:rsidP="00E8733E">
      <w:pPr>
        <w:pStyle w:val="Gvdemetni0"/>
        <w:tabs>
          <w:tab w:val="left" w:pos="851"/>
        </w:tabs>
        <w:spacing w:before="0" w:after="60" w:line="245" w:lineRule="exact"/>
        <w:ind w:left="426" w:right="20" w:firstLine="0"/>
      </w:pPr>
    </w:p>
    <w:p w:rsidR="00CE6823" w:rsidRDefault="00885696" w:rsidP="00C77243">
      <w:pPr>
        <w:pStyle w:val="Gvdemetni40"/>
        <w:shd w:val="clear" w:color="auto" w:fill="auto"/>
        <w:spacing w:before="0" w:after="60" w:line="190" w:lineRule="exact"/>
        <w:ind w:left="425" w:firstLine="0"/>
        <w:rPr>
          <w:rStyle w:val="Gvdemetni41"/>
          <w:rFonts w:ascii="Trebuchet MS" w:hAnsi="Trebuchet MS"/>
          <w:sz w:val="22"/>
          <w:szCs w:val="22"/>
        </w:rPr>
      </w:pPr>
      <w:r>
        <w:rPr>
          <w:rStyle w:val="Gvdemetni41"/>
          <w:rFonts w:ascii="Trebuchet MS" w:hAnsi="Trebuchet MS"/>
          <w:sz w:val="22"/>
          <w:szCs w:val="22"/>
        </w:rPr>
        <w:t>C</w:t>
      </w:r>
      <w:r w:rsidR="00C27672" w:rsidRPr="006D240B">
        <w:rPr>
          <w:rStyle w:val="Gvdemetni41"/>
          <w:rFonts w:ascii="Trebuchet MS" w:hAnsi="Trebuchet MS"/>
          <w:sz w:val="22"/>
          <w:szCs w:val="22"/>
        </w:rPr>
        <w:t>.TAZMİNAT ÖDEMELERİNİN YAPILMASI</w:t>
      </w:r>
    </w:p>
    <w:p w:rsidR="00CE6823" w:rsidRPr="006D240B" w:rsidRDefault="00C27672" w:rsidP="00E55242">
      <w:pPr>
        <w:pStyle w:val="Gvdemetni0"/>
        <w:numPr>
          <w:ilvl w:val="0"/>
          <w:numId w:val="3"/>
        </w:numPr>
        <w:shd w:val="clear" w:color="auto" w:fill="auto"/>
        <w:tabs>
          <w:tab w:val="left" w:pos="350"/>
        </w:tabs>
        <w:spacing w:before="0" w:after="60" w:line="245" w:lineRule="exact"/>
        <w:ind w:left="425" w:right="23" w:firstLine="0"/>
        <w:rPr>
          <w:rFonts w:ascii="Trebuchet MS" w:hAnsi="Trebuchet MS" w:cs="Arial"/>
          <w:sz w:val="20"/>
          <w:szCs w:val="20"/>
        </w:rPr>
      </w:pPr>
      <w:r w:rsidRPr="006D240B">
        <w:rPr>
          <w:rFonts w:ascii="Trebuchet MS" w:hAnsi="Trebuchet MS" w:cs="Arial"/>
          <w:sz w:val="20"/>
          <w:szCs w:val="20"/>
        </w:rPr>
        <w:t>Karşılıklı mutabık kalınarak belirlenecek teminat kapsamı ve varsa limitleri, muafiyet ve/veya Sigortalının hasara katılım %'si veya miktarı ( tespit edilecek para birimleri cinsinden), kişiye özel ek şartlar, istisnalar, bekleme süreleri ve uygulama koşulları adınıza akdedilecek sözleşmede belirtilecektir.</w:t>
      </w:r>
    </w:p>
    <w:p w:rsidR="00CE6823" w:rsidRPr="006D240B" w:rsidRDefault="00C27672" w:rsidP="00E55242">
      <w:pPr>
        <w:pStyle w:val="Gvdemetni0"/>
        <w:numPr>
          <w:ilvl w:val="0"/>
          <w:numId w:val="3"/>
        </w:numPr>
        <w:shd w:val="clear" w:color="auto" w:fill="auto"/>
        <w:tabs>
          <w:tab w:val="left" w:pos="374"/>
        </w:tabs>
        <w:spacing w:before="0" w:after="60" w:line="245" w:lineRule="exact"/>
        <w:ind w:left="425" w:right="23" w:firstLine="0"/>
        <w:rPr>
          <w:rFonts w:ascii="Trebuchet MS" w:hAnsi="Trebuchet MS" w:cs="Arial"/>
          <w:sz w:val="20"/>
          <w:szCs w:val="20"/>
        </w:rPr>
      </w:pPr>
      <w:r w:rsidRPr="006D240B">
        <w:rPr>
          <w:rFonts w:ascii="Trebuchet MS" w:hAnsi="Trebuchet MS" w:cs="Arial"/>
          <w:sz w:val="20"/>
          <w:szCs w:val="20"/>
        </w:rPr>
        <w:t>Hak sahipleri, poliçeden doğan haklarını talep edebilmek için, ilgili belgeleri sigortacıya vermekle yükümlüdür. Tazminat ödemelerinde istenen evraklar, poliçede alınan teminatlara göre oluşacak tazminat taleplerinde farklılık göstermektedir. Lütfen tazminat başvurusu için gereken bilgi ve belgelere ilişkin listeyi, poliçenin hazırlanmasını müteakip sigortacınızdan isteyiniz.</w:t>
      </w:r>
    </w:p>
    <w:p w:rsidR="00CE6823" w:rsidRPr="006D240B" w:rsidRDefault="00C27672" w:rsidP="00E55242">
      <w:pPr>
        <w:pStyle w:val="Gvdemetni0"/>
        <w:numPr>
          <w:ilvl w:val="0"/>
          <w:numId w:val="3"/>
        </w:numPr>
        <w:shd w:val="clear" w:color="auto" w:fill="auto"/>
        <w:tabs>
          <w:tab w:val="left" w:pos="365"/>
        </w:tabs>
        <w:spacing w:before="0" w:after="60" w:line="245" w:lineRule="exact"/>
        <w:ind w:left="425" w:right="23" w:firstLine="0"/>
        <w:rPr>
          <w:rFonts w:ascii="Trebuchet MS" w:hAnsi="Trebuchet MS" w:cs="Arial"/>
          <w:sz w:val="20"/>
          <w:szCs w:val="20"/>
        </w:rPr>
      </w:pPr>
      <w:r w:rsidRPr="006D240B">
        <w:rPr>
          <w:rFonts w:ascii="Trebuchet MS" w:hAnsi="Trebuchet MS" w:cs="Arial"/>
          <w:sz w:val="20"/>
          <w:szCs w:val="20"/>
        </w:rPr>
        <w:t>Rizikonun gerçekleşmesi halinde Sağlık Sigortaları Genel ve Özel Şartlarında var olan Standart İstisnalar, Bekleme Süreli Durumlar ve kişiye özel istisnalar hariç, tazminat ödeme yükümlülüğü sigorta şirketine aittir.</w:t>
      </w:r>
    </w:p>
    <w:p w:rsidR="00A93B61" w:rsidRDefault="00C27672" w:rsidP="00E55242">
      <w:pPr>
        <w:pStyle w:val="Gvdemetni0"/>
        <w:numPr>
          <w:ilvl w:val="0"/>
          <w:numId w:val="3"/>
        </w:numPr>
        <w:shd w:val="clear" w:color="auto" w:fill="auto"/>
        <w:spacing w:before="0" w:after="60" w:line="245" w:lineRule="exact"/>
        <w:ind w:left="425" w:right="23" w:firstLine="0"/>
        <w:rPr>
          <w:rFonts w:ascii="Trebuchet MS" w:hAnsi="Trebuchet MS" w:cs="Arial"/>
          <w:sz w:val="20"/>
          <w:szCs w:val="20"/>
        </w:rPr>
      </w:pPr>
      <w:r w:rsidRPr="006D240B">
        <w:rPr>
          <w:rFonts w:ascii="Trebuchet MS" w:hAnsi="Trebuchet MS" w:cs="Arial"/>
          <w:sz w:val="20"/>
          <w:szCs w:val="20"/>
        </w:rPr>
        <w:t xml:space="preserve">Gerekli bilgi ve belgelerin eksiksiz bir şekilde sigortacıya ulaşmasından itibaren azami 15 gün </w:t>
      </w:r>
      <w:r w:rsidR="006D240B" w:rsidRPr="006D240B">
        <w:rPr>
          <w:rFonts w:ascii="Trebuchet MS" w:hAnsi="Trebuchet MS" w:cs="Arial"/>
          <w:sz w:val="20"/>
          <w:szCs w:val="20"/>
        </w:rPr>
        <w:t>içinde sigortacı</w:t>
      </w:r>
      <w:r w:rsidRPr="006D240B">
        <w:rPr>
          <w:rFonts w:ascii="Trebuchet MS" w:hAnsi="Trebuchet MS" w:cs="Arial"/>
          <w:sz w:val="20"/>
          <w:szCs w:val="20"/>
        </w:rPr>
        <w:t xml:space="preserve"> tarafından gerekli incelemeler yapılarak tazminat işlemleri tamamlanacaktır.</w:t>
      </w:r>
    </w:p>
    <w:p w:rsidR="00A93B61" w:rsidRPr="00A91F8C" w:rsidRDefault="00A93B61" w:rsidP="00E55242">
      <w:pPr>
        <w:pStyle w:val="Gvdemetni0"/>
        <w:numPr>
          <w:ilvl w:val="0"/>
          <w:numId w:val="3"/>
        </w:numPr>
        <w:shd w:val="clear" w:color="auto" w:fill="auto"/>
        <w:spacing w:before="0" w:after="60" w:line="245" w:lineRule="exact"/>
        <w:ind w:left="425" w:right="23" w:firstLine="0"/>
        <w:rPr>
          <w:rFonts w:ascii="Trebuchet MS" w:hAnsi="Trebuchet MS" w:cs="Arial"/>
          <w:sz w:val="20"/>
          <w:szCs w:val="20"/>
        </w:rPr>
      </w:pPr>
      <w:r w:rsidRPr="00A93B61">
        <w:rPr>
          <w:rFonts w:ascii="Trebuchet MS" w:hAnsi="Trebuchet MS"/>
          <w:sz w:val="20"/>
          <w:szCs w:val="20"/>
        </w:rPr>
        <w:t xml:space="preserve">Sigortacı; </w:t>
      </w:r>
      <w:r w:rsidRPr="00A93B61">
        <w:rPr>
          <w:rFonts w:ascii="Trebuchet MS" w:hAnsi="Trebuchet MS"/>
          <w:sz w:val="20"/>
          <w:szCs w:val="20"/>
        </w:rPr>
        <w:tab/>
      </w:r>
      <w:r w:rsidRPr="00D60FE8">
        <w:sym w:font="Wingdings" w:char="F071"/>
      </w:r>
      <w:r w:rsidRPr="00A93B61">
        <w:rPr>
          <w:rFonts w:ascii="Trebuchet MS" w:hAnsi="Trebuchet MS"/>
          <w:sz w:val="20"/>
          <w:szCs w:val="20"/>
        </w:rPr>
        <w:t xml:space="preserve"> Tahkim sistemi üyesidir. </w:t>
      </w:r>
    </w:p>
    <w:p w:rsidR="00E8733E" w:rsidRDefault="00E8733E" w:rsidP="00994557">
      <w:pPr>
        <w:pStyle w:val="Gvdemetni30"/>
        <w:shd w:val="clear" w:color="auto" w:fill="auto"/>
        <w:spacing w:after="232" w:line="190" w:lineRule="exact"/>
        <w:ind w:left="426" w:firstLine="0"/>
        <w:jc w:val="both"/>
        <w:rPr>
          <w:rStyle w:val="Gvdemetni31"/>
          <w:rFonts w:ascii="Trebuchet MS" w:hAnsi="Trebuchet MS" w:cs="Arial"/>
          <w:sz w:val="22"/>
          <w:szCs w:val="22"/>
        </w:rPr>
      </w:pPr>
    </w:p>
    <w:p w:rsidR="00E8733E" w:rsidRDefault="00E8733E" w:rsidP="00994557">
      <w:pPr>
        <w:pStyle w:val="Gvdemetni30"/>
        <w:shd w:val="clear" w:color="auto" w:fill="auto"/>
        <w:spacing w:after="232" w:line="190" w:lineRule="exact"/>
        <w:ind w:left="426" w:firstLine="0"/>
        <w:jc w:val="both"/>
        <w:rPr>
          <w:rStyle w:val="Gvdemetni31"/>
          <w:rFonts w:ascii="Trebuchet MS" w:hAnsi="Trebuchet MS" w:cs="Arial"/>
          <w:sz w:val="22"/>
          <w:szCs w:val="22"/>
        </w:rPr>
      </w:pPr>
    </w:p>
    <w:p w:rsidR="00E8733E" w:rsidRDefault="00E8733E" w:rsidP="00994557">
      <w:pPr>
        <w:pStyle w:val="Gvdemetni30"/>
        <w:shd w:val="clear" w:color="auto" w:fill="auto"/>
        <w:spacing w:after="232" w:line="190" w:lineRule="exact"/>
        <w:ind w:left="426" w:firstLine="0"/>
        <w:jc w:val="both"/>
        <w:rPr>
          <w:rStyle w:val="Gvdemetni31"/>
          <w:rFonts w:ascii="Trebuchet MS" w:hAnsi="Trebuchet MS" w:cs="Arial"/>
          <w:sz w:val="22"/>
          <w:szCs w:val="22"/>
        </w:rPr>
      </w:pPr>
    </w:p>
    <w:p w:rsidR="007E4EE8" w:rsidRDefault="007E4EE8" w:rsidP="00994557">
      <w:pPr>
        <w:pStyle w:val="Gvdemetni30"/>
        <w:shd w:val="clear" w:color="auto" w:fill="auto"/>
        <w:spacing w:after="232" w:line="190" w:lineRule="exact"/>
        <w:ind w:left="426" w:firstLine="0"/>
        <w:jc w:val="both"/>
        <w:rPr>
          <w:rStyle w:val="Gvdemetni31"/>
          <w:rFonts w:ascii="Trebuchet MS" w:hAnsi="Trebuchet MS" w:cs="Arial"/>
          <w:sz w:val="22"/>
          <w:szCs w:val="22"/>
        </w:rPr>
      </w:pPr>
    </w:p>
    <w:p w:rsidR="007E4EE8" w:rsidRPr="00434083" w:rsidRDefault="007E4EE8" w:rsidP="007E4EE8">
      <w:pPr>
        <w:pStyle w:val="Gvdemetni40"/>
        <w:shd w:val="clear" w:color="auto" w:fill="auto"/>
        <w:spacing w:before="0" w:after="60" w:line="190" w:lineRule="exact"/>
        <w:ind w:left="425" w:firstLine="0"/>
        <w:rPr>
          <w:rFonts w:ascii="Trebuchet MS" w:hAnsi="Trebuchet MS"/>
          <w:sz w:val="20"/>
          <w:szCs w:val="20"/>
        </w:rPr>
      </w:pPr>
      <w:r>
        <w:rPr>
          <w:rStyle w:val="Gvdemetni41"/>
          <w:rFonts w:ascii="Trebuchet MS" w:hAnsi="Trebuchet MS"/>
          <w:sz w:val="22"/>
          <w:szCs w:val="22"/>
        </w:rPr>
        <w:t xml:space="preserve">D. SAĞLIK VERİLERİNİN İŞLENMESİNE İLİŞKİN AÇIK RIZA BEYANI </w:t>
      </w:r>
    </w:p>
    <w:p w:rsidR="007E4EE8" w:rsidRPr="00434083" w:rsidRDefault="007E4EE8" w:rsidP="007E4EE8">
      <w:pPr>
        <w:pStyle w:val="Gvdemetni0"/>
        <w:shd w:val="clear" w:color="auto" w:fill="auto"/>
        <w:tabs>
          <w:tab w:val="left" w:pos="355"/>
        </w:tabs>
        <w:spacing w:before="0" w:after="60" w:line="240" w:lineRule="exact"/>
        <w:ind w:left="426" w:right="20" w:firstLine="0"/>
        <w:rPr>
          <w:rFonts w:ascii="Trebuchet MS" w:hAnsi="Trebuchet MS" w:cs="Arial"/>
          <w:sz w:val="20"/>
          <w:szCs w:val="20"/>
          <w:highlight w:val="yellow"/>
        </w:rPr>
      </w:pPr>
    </w:p>
    <w:p w:rsidR="007E4EE8" w:rsidRPr="00434083" w:rsidRDefault="007E4EE8" w:rsidP="007E4EE8">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xml:space="preserve">Şirketimizce düzenlenen poliçeler ve tazminat ödemeleri kapsamında gerek risk ölçümü yapabilmek, gerek tazminat taleplerini değerlendirebilmek için sigortalının/hak sahibinin sağlığıyla ilgili kişisel verilerinin işlenmesi gereklidir. </w:t>
      </w:r>
      <w:r>
        <w:rPr>
          <w:rFonts w:ascii="Trebuchet MS" w:hAnsi="Trebuchet MS" w:cs="Arial"/>
          <w:sz w:val="20"/>
          <w:szCs w:val="20"/>
        </w:rPr>
        <w:t xml:space="preserve">Ankara </w:t>
      </w:r>
      <w:r w:rsidRPr="00434083">
        <w:rPr>
          <w:rFonts w:ascii="Trebuchet MS" w:hAnsi="Trebuchet MS" w:cs="Arial"/>
          <w:sz w:val="20"/>
          <w:szCs w:val="20"/>
        </w:rPr>
        <w:t xml:space="preserve">Sigorta, mevzuattan ve sigorta sözleşmesinden kaynaklanan hukuki yükümlülüklerini yerine getirmek; kendisinin, sigortalı ile hak sahiplerinin haklarını kullanabilmelerini ve meşru menfaatlerini korumalarını </w:t>
      </w:r>
      <w:proofErr w:type="spellStart"/>
      <w:r w:rsidRPr="00434083">
        <w:rPr>
          <w:rFonts w:ascii="Trebuchet MS" w:hAnsi="Trebuchet MS" w:cs="Arial"/>
          <w:sz w:val="20"/>
          <w:szCs w:val="20"/>
        </w:rPr>
        <w:t>teminen</w:t>
      </w:r>
      <w:proofErr w:type="spellEnd"/>
      <w:r w:rsidRPr="00434083">
        <w:rPr>
          <w:rFonts w:ascii="Trebuchet MS" w:hAnsi="Trebuchet MS" w:cs="Arial"/>
          <w:sz w:val="20"/>
          <w:szCs w:val="20"/>
        </w:rPr>
        <w:t xml:space="preserve"> sigortalının/hak sahibinin sağlığıyla ilgili kişisel verilerini elde etmek, değerlendirmek, iş ortakları ve hizmet aldığı 3. şahıslarla paylaşmak, kanunların izin verdiği süre boyunca saklamak zorundadır. Sağlık bilgileri, Kişisel Verilerin Korunması Kanunu’nun amir hükümleri ile </w:t>
      </w:r>
      <w:r>
        <w:rPr>
          <w:rFonts w:ascii="Trebuchet MS" w:hAnsi="Trebuchet MS" w:cs="Arial"/>
          <w:sz w:val="20"/>
          <w:szCs w:val="20"/>
        </w:rPr>
        <w:t>ANKARA</w:t>
      </w:r>
      <w:r w:rsidRPr="00434083">
        <w:rPr>
          <w:rFonts w:ascii="Trebuchet MS" w:hAnsi="Trebuchet MS" w:cs="Arial"/>
          <w:sz w:val="20"/>
          <w:szCs w:val="20"/>
        </w:rPr>
        <w:t xml:space="preserve"> Sigorta’nın Veri Koruma Politikasına uygun olarak sigortacılık faaliyetlerimizi yerine getirmek üzere işlenmektedir. Bu konuda tarafınıza Kişisel Verilerin Korunması Kanunu’nun 10. maddesi uyarınca bilgilendirmede ve aydınlatmada bulunulmuştur. </w:t>
      </w:r>
    </w:p>
    <w:p w:rsidR="007E4EE8" w:rsidRPr="00434083" w:rsidRDefault="007E4EE8" w:rsidP="007E4EE8">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Sigorta sözleşmesiyle üstlenilen yükümlülükleri yerine getirebilmek için kişisel verileriniz iş ortaklarımıza, sözleşmeli avukatlarımıza ya da hizmet alınan firmalara aktarabilmektedir. İş ortaklarımız, sözleşmeli avukatlarımız ve hizmet sağlayan firmalar, sözleşmesel yükümlülükleri çerçevesinde bu bilgileri gizli tutmak ve başka herhangi amaçla kullanmamakla yükümlüdür.</w:t>
      </w:r>
    </w:p>
    <w:p w:rsidR="007E4EE8" w:rsidRPr="00434083" w:rsidRDefault="007E4EE8" w:rsidP="007E4EE8">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xml:space="preserve">Sağlıkla ilgili kişisel veriler, poliçe yapılması aşamasında sigortalı adayının sağlık durumu konusunda uzman görüşü veren kişi ve kuruluşlarla paylaşılmaktadır. Tazminat başvurularında ise, yurt içinde ya da yurt dışında yapılacak sağlık işlemini inceleyerek onay veren </w:t>
      </w:r>
      <w:proofErr w:type="gramStart"/>
      <w:r w:rsidRPr="00434083">
        <w:rPr>
          <w:rFonts w:ascii="Trebuchet MS" w:hAnsi="Trebuchet MS" w:cs="Arial"/>
          <w:sz w:val="20"/>
          <w:szCs w:val="20"/>
        </w:rPr>
        <w:t>provizyon</w:t>
      </w:r>
      <w:proofErr w:type="gramEnd"/>
      <w:r w:rsidRPr="00434083">
        <w:rPr>
          <w:rFonts w:ascii="Trebuchet MS" w:hAnsi="Trebuchet MS" w:cs="Arial"/>
          <w:sz w:val="20"/>
          <w:szCs w:val="20"/>
        </w:rPr>
        <w:t xml:space="preserve"> hizmet kuruluşlarıyla, özürlülük ve çalışma gücü kaybı seviyelerini içeren raporları değerlendiren ya da belirleyen kuruluşlarla, sağlık konusunda </w:t>
      </w:r>
      <w:proofErr w:type="spellStart"/>
      <w:r w:rsidRPr="00434083">
        <w:rPr>
          <w:rFonts w:ascii="Trebuchet MS" w:hAnsi="Trebuchet MS" w:cs="Arial"/>
          <w:sz w:val="20"/>
          <w:szCs w:val="20"/>
        </w:rPr>
        <w:t>asistans</w:t>
      </w:r>
      <w:proofErr w:type="spellEnd"/>
      <w:r w:rsidRPr="00434083">
        <w:rPr>
          <w:rFonts w:ascii="Trebuchet MS" w:hAnsi="Trebuchet MS" w:cs="Arial"/>
          <w:sz w:val="20"/>
          <w:szCs w:val="20"/>
        </w:rPr>
        <w:t xml:space="preserve"> hizmeti veren kuruluşlarla, vefat ve maluliyet söz konusu ise </w:t>
      </w:r>
      <w:proofErr w:type="spellStart"/>
      <w:r w:rsidRPr="00434083">
        <w:rPr>
          <w:rFonts w:ascii="Trebuchet MS" w:hAnsi="Trebuchet MS" w:cs="Arial"/>
          <w:sz w:val="20"/>
          <w:szCs w:val="20"/>
        </w:rPr>
        <w:t>aktüeryal</w:t>
      </w:r>
      <w:proofErr w:type="spellEnd"/>
      <w:r w:rsidRPr="00434083">
        <w:rPr>
          <w:rFonts w:ascii="Trebuchet MS" w:hAnsi="Trebuchet MS" w:cs="Arial"/>
          <w:sz w:val="20"/>
          <w:szCs w:val="20"/>
        </w:rPr>
        <w:t xml:space="preserve"> hesaplama yapmak üzere aktüerlerle paylaşılmaktadır. </w:t>
      </w:r>
    </w:p>
    <w:p w:rsidR="007E4EE8" w:rsidRPr="00434083" w:rsidRDefault="007E4EE8" w:rsidP="007E4EE8">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Pr>
          <w:rFonts w:ascii="Trebuchet MS" w:hAnsi="Trebuchet MS" w:cs="Arial"/>
          <w:sz w:val="20"/>
          <w:szCs w:val="20"/>
        </w:rPr>
        <w:t>ANKARA</w:t>
      </w:r>
      <w:r w:rsidRPr="00434083">
        <w:rPr>
          <w:rFonts w:ascii="Trebuchet MS" w:hAnsi="Trebuchet MS" w:cs="Arial"/>
          <w:sz w:val="20"/>
          <w:szCs w:val="20"/>
        </w:rPr>
        <w:t xml:space="preserve"> Sigorta kişisel verilerinizin işlenmesi süreçlerinde, verilerinizin gerek güvenli bir şekilde saklanması gerek hukuka aykırı olarak kullanılmasını önlemek için mevzuat uyarınca uygun güvenlik düzeyini sağlayan tedbirleri almaktadır.</w:t>
      </w:r>
    </w:p>
    <w:p w:rsidR="007E4EE8" w:rsidRPr="00434083" w:rsidRDefault="007E4EE8" w:rsidP="007E4EE8">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xml:space="preserve">Yukarıda belirtilen sebeplerle </w:t>
      </w:r>
      <w:r>
        <w:rPr>
          <w:rFonts w:ascii="Trebuchet MS" w:hAnsi="Trebuchet MS" w:cs="Arial"/>
          <w:sz w:val="20"/>
          <w:szCs w:val="20"/>
        </w:rPr>
        <w:t>ANKARA</w:t>
      </w:r>
      <w:r w:rsidRPr="00434083">
        <w:rPr>
          <w:rFonts w:ascii="Trebuchet MS" w:hAnsi="Trebuchet MS" w:cs="Arial"/>
          <w:sz w:val="20"/>
          <w:szCs w:val="20"/>
        </w:rPr>
        <w:t xml:space="preserve"> Sigorta tarafından bahsi geçen kapsamda şahsıma ve bağımlılarıma ait kişisel verilerimizin nasıl işleneceği konusunda tamamen bilgilendirilmiş olarak:</w:t>
      </w:r>
    </w:p>
    <w:p w:rsidR="007E4EE8" w:rsidRPr="00434083" w:rsidRDefault="007E4EE8" w:rsidP="007E4EE8">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Güncel ve geçmiş sağlık verilerim ile ilgili her türlü bilgi ve belgenin kamu veya özel tüm sağlık hizmeti sunucularından elde edilmesine,</w:t>
      </w:r>
    </w:p>
    <w:p w:rsidR="007E4EE8" w:rsidRPr="00434083" w:rsidRDefault="007E4EE8" w:rsidP="007E4EE8">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xml:space="preserve">•           Bu bilgi ve belgelerin </w:t>
      </w:r>
      <w:r>
        <w:rPr>
          <w:rFonts w:ascii="Trebuchet MS" w:hAnsi="Trebuchet MS" w:cs="Arial"/>
          <w:sz w:val="20"/>
          <w:szCs w:val="20"/>
        </w:rPr>
        <w:t>ANKARA</w:t>
      </w:r>
      <w:r w:rsidRPr="00434083">
        <w:rPr>
          <w:rFonts w:ascii="Trebuchet MS" w:hAnsi="Trebuchet MS" w:cs="Arial"/>
          <w:sz w:val="20"/>
          <w:szCs w:val="20"/>
        </w:rPr>
        <w:t xml:space="preserve"> Sigorta veri kayıt sistemlerine kaydedilmesine ve bu sistemlerde sınıflandırılarak mevzuatın öngördüğü süre boyunca saklanmasına,</w:t>
      </w:r>
    </w:p>
    <w:p w:rsidR="007E4EE8" w:rsidRPr="00434083" w:rsidRDefault="007E4EE8" w:rsidP="007E4EE8">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xml:space="preserve">•           Sigorta sözleşmesinin gereklerinin yerine getirileceği her aşamada, </w:t>
      </w:r>
      <w:proofErr w:type="gramStart"/>
      <w:r w:rsidRPr="00434083">
        <w:rPr>
          <w:rFonts w:ascii="Trebuchet MS" w:hAnsi="Trebuchet MS" w:cs="Arial"/>
          <w:sz w:val="20"/>
          <w:szCs w:val="20"/>
        </w:rPr>
        <w:t>reasürans</w:t>
      </w:r>
      <w:proofErr w:type="gramEnd"/>
      <w:r w:rsidRPr="00434083">
        <w:rPr>
          <w:rFonts w:ascii="Trebuchet MS" w:hAnsi="Trebuchet MS" w:cs="Arial"/>
          <w:sz w:val="20"/>
          <w:szCs w:val="20"/>
        </w:rPr>
        <w:t xml:space="preserve"> ve </w:t>
      </w:r>
      <w:proofErr w:type="spellStart"/>
      <w:r w:rsidRPr="00434083">
        <w:rPr>
          <w:rFonts w:ascii="Trebuchet MS" w:hAnsi="Trebuchet MS" w:cs="Arial"/>
          <w:sz w:val="20"/>
          <w:szCs w:val="20"/>
        </w:rPr>
        <w:t>rücu</w:t>
      </w:r>
      <w:proofErr w:type="spellEnd"/>
      <w:r w:rsidRPr="00434083">
        <w:rPr>
          <w:rFonts w:ascii="Trebuchet MS" w:hAnsi="Trebuchet MS" w:cs="Arial"/>
          <w:sz w:val="20"/>
          <w:szCs w:val="20"/>
        </w:rPr>
        <w:t xml:space="preserve"> işlemleri de dahil olmak üzere her işlemde kullanılmasına,</w:t>
      </w:r>
    </w:p>
    <w:p w:rsidR="007E4EE8" w:rsidRPr="00434083" w:rsidRDefault="007E4EE8" w:rsidP="007E4EE8">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xml:space="preserve">•           Risk kabul ve tazminat değerlendirmelerinin yapılması amacıyla </w:t>
      </w:r>
      <w:r>
        <w:rPr>
          <w:rFonts w:ascii="Trebuchet MS" w:hAnsi="Trebuchet MS" w:cs="Arial"/>
          <w:sz w:val="20"/>
          <w:szCs w:val="20"/>
        </w:rPr>
        <w:t>ANKARA</w:t>
      </w:r>
      <w:r w:rsidRPr="00434083">
        <w:rPr>
          <w:rFonts w:ascii="Trebuchet MS" w:hAnsi="Trebuchet MS" w:cs="Arial"/>
          <w:sz w:val="20"/>
          <w:szCs w:val="20"/>
        </w:rPr>
        <w:t xml:space="preserve"> Sigorta’nın hizmet aldığı firmalara aktarılmasına; </w:t>
      </w:r>
    </w:p>
    <w:p w:rsidR="007E4EE8" w:rsidRPr="00434083" w:rsidRDefault="007E4EE8" w:rsidP="007E4EE8">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Mevzuattan kaynaklanan yükümlülüklere istinaden Hazine Müsteşarlığı, Sigorta Bilgi ve Gözetim Merkezi, MASAK gibi her türlü düzenleyici ve denetleyici kamu kurum ve kuruluşları ile yargı mercilerine aktarılmasına, özgür irademle izin verdiğimi kabul ve beyan ediyorum.</w:t>
      </w:r>
    </w:p>
    <w:p w:rsidR="007E4EE8" w:rsidRPr="00434083" w:rsidRDefault="007E4EE8" w:rsidP="007E4EE8">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proofErr w:type="gramStart"/>
      <w:r w:rsidRPr="00434083">
        <w:rPr>
          <w:rFonts w:ascii="Trebuchet MS" w:hAnsi="Trebuchet MS" w:cs="Arial"/>
          <w:sz w:val="20"/>
          <w:szCs w:val="20"/>
        </w:rPr>
        <w:t xml:space="preserve">Kişisel verilerimin işlenmesi ile ilgili olarak her zaman veri sorumlusu olan </w:t>
      </w:r>
      <w:r>
        <w:rPr>
          <w:rFonts w:ascii="Trebuchet MS" w:hAnsi="Trebuchet MS" w:cs="Arial"/>
          <w:sz w:val="20"/>
          <w:szCs w:val="20"/>
        </w:rPr>
        <w:t>ANKARA</w:t>
      </w:r>
      <w:r w:rsidRPr="00434083">
        <w:rPr>
          <w:rFonts w:ascii="Trebuchet MS" w:hAnsi="Trebuchet MS" w:cs="Arial"/>
          <w:sz w:val="20"/>
          <w:szCs w:val="20"/>
        </w:rPr>
        <w:t xml:space="preserve"> Sigorta’dan bilgi alma, verilerin işlenme amacına uygun olarak işlenip işlenmediğini öğrenme, eksik/yanlış işlenme durumunda düzeltme talep etme, verileri güncelleme, verilerin tamamen ya da kısmen silinmesini talep etme ve vermiş olduğum onayı tamamen veya kısmen geri alma hakkımın olduğunu bildiğimi kabul ve beyan ederim.</w:t>
      </w:r>
      <w:proofErr w:type="gramEnd"/>
    </w:p>
    <w:p w:rsidR="007E4EE8" w:rsidRDefault="007E4EE8" w:rsidP="007E4EE8">
      <w:pPr>
        <w:pStyle w:val="Gvdemetni0"/>
        <w:shd w:val="clear" w:color="auto" w:fill="auto"/>
        <w:spacing w:before="0" w:after="60" w:line="245" w:lineRule="exact"/>
        <w:ind w:right="23" w:firstLine="0"/>
        <w:rPr>
          <w:rFonts w:ascii="Trebuchet MS" w:hAnsi="Trebuchet MS"/>
          <w:sz w:val="20"/>
          <w:szCs w:val="20"/>
        </w:rPr>
      </w:pPr>
    </w:p>
    <w:p w:rsidR="007E4EE8" w:rsidRDefault="007E4EE8" w:rsidP="00994557">
      <w:pPr>
        <w:pStyle w:val="Gvdemetni30"/>
        <w:shd w:val="clear" w:color="auto" w:fill="auto"/>
        <w:spacing w:after="232" w:line="190" w:lineRule="exact"/>
        <w:ind w:left="426" w:firstLine="0"/>
        <w:jc w:val="both"/>
        <w:rPr>
          <w:rStyle w:val="Gvdemetni31"/>
          <w:rFonts w:ascii="Trebuchet MS" w:hAnsi="Trebuchet MS" w:cs="Arial"/>
          <w:sz w:val="22"/>
          <w:szCs w:val="22"/>
        </w:rPr>
      </w:pPr>
    </w:p>
    <w:p w:rsidR="007E4EE8" w:rsidRDefault="007E4EE8" w:rsidP="00994557">
      <w:pPr>
        <w:pStyle w:val="Gvdemetni30"/>
        <w:shd w:val="clear" w:color="auto" w:fill="auto"/>
        <w:spacing w:after="232" w:line="190" w:lineRule="exact"/>
        <w:ind w:left="426" w:firstLine="0"/>
        <w:jc w:val="both"/>
        <w:rPr>
          <w:rStyle w:val="Gvdemetni31"/>
          <w:rFonts w:ascii="Trebuchet MS" w:hAnsi="Trebuchet MS" w:cs="Arial"/>
          <w:sz w:val="22"/>
          <w:szCs w:val="22"/>
        </w:rPr>
      </w:pPr>
    </w:p>
    <w:p w:rsidR="007E4EE8" w:rsidRDefault="007E4EE8" w:rsidP="00994557">
      <w:pPr>
        <w:pStyle w:val="Gvdemetni30"/>
        <w:shd w:val="clear" w:color="auto" w:fill="auto"/>
        <w:spacing w:after="232" w:line="190" w:lineRule="exact"/>
        <w:ind w:left="426" w:firstLine="0"/>
        <w:jc w:val="both"/>
        <w:rPr>
          <w:rStyle w:val="Gvdemetni31"/>
          <w:rFonts w:ascii="Trebuchet MS" w:hAnsi="Trebuchet MS" w:cs="Arial"/>
          <w:sz w:val="22"/>
          <w:szCs w:val="22"/>
        </w:rPr>
      </w:pPr>
    </w:p>
    <w:p w:rsidR="00E8733E" w:rsidRDefault="00E8733E" w:rsidP="00994557">
      <w:pPr>
        <w:pStyle w:val="Gvdemetni30"/>
        <w:shd w:val="clear" w:color="auto" w:fill="auto"/>
        <w:spacing w:after="232" w:line="190" w:lineRule="exact"/>
        <w:ind w:left="426" w:firstLine="0"/>
        <w:jc w:val="both"/>
        <w:rPr>
          <w:rStyle w:val="Gvdemetni31"/>
          <w:rFonts w:ascii="Trebuchet MS" w:hAnsi="Trebuchet MS" w:cs="Arial"/>
          <w:sz w:val="22"/>
          <w:szCs w:val="22"/>
        </w:rPr>
      </w:pPr>
    </w:p>
    <w:p w:rsidR="00CE6823" w:rsidRPr="006D240B" w:rsidRDefault="007E4EE8" w:rsidP="00994557">
      <w:pPr>
        <w:pStyle w:val="Gvdemetni30"/>
        <w:shd w:val="clear" w:color="auto" w:fill="auto"/>
        <w:spacing w:after="232" w:line="190" w:lineRule="exact"/>
        <w:ind w:left="426" w:firstLine="0"/>
        <w:jc w:val="both"/>
        <w:rPr>
          <w:rFonts w:ascii="Trebuchet MS" w:hAnsi="Trebuchet MS" w:cs="Arial"/>
          <w:sz w:val="22"/>
          <w:szCs w:val="22"/>
        </w:rPr>
      </w:pPr>
      <w:r>
        <w:rPr>
          <w:rStyle w:val="Gvdemetni31"/>
          <w:rFonts w:ascii="Trebuchet MS" w:hAnsi="Trebuchet MS" w:cs="Arial"/>
          <w:sz w:val="22"/>
          <w:szCs w:val="22"/>
        </w:rPr>
        <w:t>E</w:t>
      </w:r>
      <w:r w:rsidR="00C27672" w:rsidRPr="006D240B">
        <w:rPr>
          <w:rStyle w:val="Gvdemetni31"/>
          <w:rFonts w:ascii="Trebuchet MS" w:hAnsi="Trebuchet MS" w:cs="Arial"/>
          <w:sz w:val="22"/>
          <w:szCs w:val="22"/>
        </w:rPr>
        <w:t xml:space="preserve">. </w:t>
      </w:r>
      <w:proofErr w:type="gramStart"/>
      <w:r w:rsidR="00C27672" w:rsidRPr="006D240B">
        <w:rPr>
          <w:rStyle w:val="Gvdemetni31"/>
          <w:rFonts w:ascii="Trebuchet MS" w:hAnsi="Trebuchet MS" w:cs="Arial"/>
          <w:sz w:val="22"/>
          <w:szCs w:val="22"/>
        </w:rPr>
        <w:t>ŞİKAYET</w:t>
      </w:r>
      <w:proofErr w:type="gramEnd"/>
      <w:r w:rsidR="00C27672" w:rsidRPr="006D240B">
        <w:rPr>
          <w:rStyle w:val="Gvdemetni31"/>
          <w:rFonts w:ascii="Trebuchet MS" w:hAnsi="Trebuchet MS" w:cs="Arial"/>
          <w:sz w:val="22"/>
          <w:szCs w:val="22"/>
        </w:rPr>
        <w:t xml:space="preserve"> VE BİLGİ </w:t>
      </w:r>
      <w:r w:rsidR="00D11334" w:rsidRPr="006D240B">
        <w:rPr>
          <w:rStyle w:val="Gvdemetni31"/>
          <w:rFonts w:ascii="Trebuchet MS" w:hAnsi="Trebuchet MS" w:cs="Arial"/>
          <w:sz w:val="22"/>
          <w:szCs w:val="22"/>
        </w:rPr>
        <w:t>TALEPLERİ</w:t>
      </w:r>
      <w:r w:rsidR="00D11334" w:rsidRPr="006D240B">
        <w:rPr>
          <w:rFonts w:ascii="Trebuchet MS" w:hAnsi="Trebuchet MS" w:cs="Arial"/>
          <w:sz w:val="22"/>
          <w:szCs w:val="22"/>
        </w:rPr>
        <w:t>:</w:t>
      </w:r>
    </w:p>
    <w:p w:rsidR="00CE6823" w:rsidRPr="006D240B" w:rsidRDefault="00C27672" w:rsidP="007E4EE8">
      <w:pPr>
        <w:pStyle w:val="Gvdemetni50"/>
        <w:numPr>
          <w:ilvl w:val="1"/>
          <w:numId w:val="3"/>
        </w:numPr>
        <w:shd w:val="clear" w:color="auto" w:fill="auto"/>
        <w:tabs>
          <w:tab w:val="left" w:pos="601"/>
        </w:tabs>
        <w:spacing w:before="0" w:afterLines="60"/>
        <w:ind w:left="425" w:right="20" w:firstLine="0"/>
        <w:rPr>
          <w:rFonts w:ascii="Trebuchet MS" w:hAnsi="Trebuchet MS"/>
          <w:sz w:val="20"/>
          <w:szCs w:val="20"/>
        </w:rPr>
      </w:pPr>
      <w:r w:rsidRPr="006D240B">
        <w:rPr>
          <w:rFonts w:ascii="Trebuchet MS" w:hAnsi="Trebuchet MS"/>
          <w:sz w:val="20"/>
          <w:szCs w:val="20"/>
        </w:rPr>
        <w:t>Sigortaya ilişkin her türlü bilgi talepleri ve şikâyetler için aşağıda yazılı adres ve telefonlara başvuruda bulunulabilir. Sigorta şirketi başvurunun kendisine ulaşmasından itibaren 15 gün içinde talepleri cevaplandırmak zorundadır.</w:t>
      </w:r>
    </w:p>
    <w:p w:rsidR="00CE6823" w:rsidRPr="006D240B" w:rsidRDefault="00C27672" w:rsidP="007E4EE8">
      <w:pPr>
        <w:pStyle w:val="Gvdemetni50"/>
        <w:numPr>
          <w:ilvl w:val="1"/>
          <w:numId w:val="3"/>
        </w:numPr>
        <w:shd w:val="clear" w:color="auto" w:fill="auto"/>
        <w:tabs>
          <w:tab w:val="left" w:pos="630"/>
        </w:tabs>
        <w:spacing w:before="0" w:afterLines="60"/>
        <w:ind w:left="425" w:right="20" w:firstLine="0"/>
        <w:rPr>
          <w:rFonts w:ascii="Trebuchet MS" w:hAnsi="Trebuchet MS"/>
          <w:sz w:val="20"/>
          <w:szCs w:val="20"/>
        </w:rPr>
      </w:pPr>
      <w:r w:rsidRPr="006D240B">
        <w:rPr>
          <w:rFonts w:ascii="Trebuchet MS" w:hAnsi="Trebuchet MS"/>
          <w:sz w:val="20"/>
          <w:szCs w:val="20"/>
        </w:rPr>
        <w:t>Poliçenizin veya ret mektubunuzun başvuru tarihinizden itibaren 30 içinde tarafınıza ulaşmaması durumunda 021</w:t>
      </w:r>
      <w:r w:rsidR="00E8733E">
        <w:rPr>
          <w:rFonts w:ascii="Trebuchet MS" w:hAnsi="Trebuchet MS"/>
          <w:sz w:val="20"/>
          <w:szCs w:val="20"/>
        </w:rPr>
        <w:t>6</w:t>
      </w:r>
      <w:r w:rsidRPr="006D240B">
        <w:rPr>
          <w:rFonts w:ascii="Trebuchet MS" w:hAnsi="Trebuchet MS"/>
          <w:sz w:val="20"/>
          <w:szCs w:val="20"/>
        </w:rPr>
        <w:t xml:space="preserve"> </w:t>
      </w:r>
      <w:r w:rsidR="00E8733E">
        <w:rPr>
          <w:rFonts w:ascii="Trebuchet MS" w:eastAsiaTheme="minorEastAsia" w:hAnsi="Trebuchet MS"/>
          <w:noProof/>
          <w:color w:val="0D0D0D"/>
          <w:sz w:val="20"/>
          <w:szCs w:val="20"/>
        </w:rPr>
        <w:t xml:space="preserve">0216 665 85 00 </w:t>
      </w:r>
      <w:r w:rsidRPr="006D240B">
        <w:rPr>
          <w:rFonts w:ascii="Trebuchet MS" w:hAnsi="Trebuchet MS"/>
          <w:sz w:val="20"/>
          <w:szCs w:val="20"/>
        </w:rPr>
        <w:t xml:space="preserve">telefon </w:t>
      </w:r>
      <w:r w:rsidR="0040199F">
        <w:rPr>
          <w:rFonts w:ascii="Trebuchet MS" w:hAnsi="Trebuchet MS"/>
          <w:sz w:val="20"/>
          <w:szCs w:val="20"/>
        </w:rPr>
        <w:t xml:space="preserve">numarasından Sağlık Sigortaları </w:t>
      </w:r>
      <w:r w:rsidRPr="006D240B">
        <w:rPr>
          <w:rFonts w:ascii="Trebuchet MS" w:hAnsi="Trebuchet MS"/>
          <w:sz w:val="20"/>
          <w:szCs w:val="20"/>
        </w:rPr>
        <w:t>Departmanımıza ulaşabilirsiniz.</w:t>
      </w:r>
    </w:p>
    <w:p w:rsidR="00E8733E" w:rsidRDefault="00E8733E" w:rsidP="00E8733E">
      <w:pPr>
        <w:spacing w:line="276" w:lineRule="auto"/>
        <w:ind w:firstLine="425"/>
        <w:rPr>
          <w:rFonts w:ascii="Trebuchet MS" w:hAnsi="Trebuchet MS" w:cs="Tahoma"/>
          <w:sz w:val="20"/>
          <w:szCs w:val="20"/>
        </w:rPr>
      </w:pPr>
    </w:p>
    <w:p w:rsidR="00E8733E" w:rsidRDefault="00E8733E" w:rsidP="00E8733E">
      <w:pPr>
        <w:spacing w:line="276" w:lineRule="auto"/>
        <w:ind w:firstLine="425"/>
        <w:rPr>
          <w:rFonts w:ascii="Trebuchet MS" w:eastAsiaTheme="minorEastAsia" w:hAnsi="Trebuchet MS"/>
          <w:noProof/>
          <w:color w:val="0D0D0D"/>
          <w:sz w:val="20"/>
          <w:szCs w:val="20"/>
        </w:rPr>
      </w:pPr>
      <w:r w:rsidRPr="006930C4">
        <w:rPr>
          <w:rFonts w:ascii="Trebuchet MS" w:hAnsi="Trebuchet MS" w:cs="Tahoma"/>
          <w:sz w:val="20"/>
          <w:szCs w:val="20"/>
        </w:rPr>
        <w:t>Adresi</w:t>
      </w:r>
      <w:r w:rsidRPr="006930C4">
        <w:rPr>
          <w:rFonts w:ascii="Trebuchet MS" w:hAnsi="Trebuchet MS" w:cs="Tahoma"/>
          <w:sz w:val="20"/>
          <w:szCs w:val="20"/>
        </w:rPr>
        <w:tab/>
        <w:t>:</w:t>
      </w:r>
      <w:r>
        <w:rPr>
          <w:rFonts w:ascii="Trebuchet MS" w:hAnsi="Trebuchet MS" w:cs="Tahoma"/>
          <w:sz w:val="20"/>
          <w:szCs w:val="20"/>
        </w:rPr>
        <w:t xml:space="preserve">  </w:t>
      </w:r>
      <w:r>
        <w:rPr>
          <w:rFonts w:ascii="Trebuchet MS" w:eastAsiaTheme="minorEastAsia" w:hAnsi="Trebuchet MS"/>
          <w:noProof/>
          <w:color w:val="0D0D0D"/>
          <w:sz w:val="20"/>
          <w:szCs w:val="20"/>
        </w:rPr>
        <w:t>Kozyatağı Mh. Sarı kanarya Sk.K:2 plaza No:14 K:8 Kadıköy/İstanbul</w:t>
      </w:r>
    </w:p>
    <w:p w:rsidR="00E8733E" w:rsidRDefault="00E8733E" w:rsidP="00E8733E">
      <w:pPr>
        <w:spacing w:line="276" w:lineRule="auto"/>
        <w:rPr>
          <w:rFonts w:ascii="Trebuchet MS" w:eastAsiaTheme="minorEastAsia" w:hAnsi="Trebuchet MS"/>
          <w:noProof/>
          <w:color w:val="0D0D0D"/>
          <w:sz w:val="20"/>
          <w:szCs w:val="20"/>
        </w:rPr>
      </w:pPr>
      <w:r>
        <w:rPr>
          <w:rFonts w:ascii="Trebuchet MS" w:hAnsi="Trebuchet MS" w:cs="Tahoma"/>
          <w:sz w:val="20"/>
          <w:szCs w:val="20"/>
        </w:rPr>
        <w:t xml:space="preserve">       </w:t>
      </w:r>
      <w:r>
        <w:rPr>
          <w:rFonts w:ascii="Trebuchet MS" w:eastAsiaTheme="minorEastAsia" w:hAnsi="Trebuchet MS"/>
          <w:noProof/>
          <w:color w:val="0D0D0D"/>
          <w:sz w:val="20"/>
          <w:szCs w:val="20"/>
        </w:rPr>
        <w:t>Tel: 0216 665 85 00 / 8559</w:t>
      </w:r>
      <w:r>
        <w:rPr>
          <w:rFonts w:ascii="Trebuchet MS" w:eastAsiaTheme="minorEastAsia" w:hAnsi="Trebuchet MS"/>
          <w:noProof/>
          <w:color w:val="0070C0"/>
          <w:sz w:val="20"/>
          <w:szCs w:val="20"/>
        </w:rPr>
        <w:t> </w:t>
      </w:r>
      <w:r>
        <w:rPr>
          <w:rFonts w:ascii="Trebuchet MS" w:eastAsiaTheme="minorEastAsia" w:hAnsi="Trebuchet MS"/>
          <w:noProof/>
          <w:color w:val="0D0D0D"/>
          <w:sz w:val="20"/>
          <w:szCs w:val="20"/>
        </w:rPr>
        <w:t>Faks: 0212 310 46 46</w:t>
      </w:r>
    </w:p>
    <w:p w:rsidR="00C3240F" w:rsidRDefault="00C3240F" w:rsidP="007E4EE8">
      <w:pPr>
        <w:tabs>
          <w:tab w:val="left" w:pos="1980"/>
        </w:tabs>
        <w:spacing w:afterLines="60"/>
        <w:ind w:left="425"/>
        <w:jc w:val="both"/>
        <w:rPr>
          <w:rFonts w:ascii="Trebuchet MS" w:hAnsi="Trebuchet MS" w:cs="Arial"/>
          <w:sz w:val="20"/>
          <w:szCs w:val="20"/>
        </w:rPr>
      </w:pPr>
    </w:p>
    <w:p w:rsidR="00C3240F" w:rsidRDefault="00C3240F" w:rsidP="00C3240F">
      <w:pPr>
        <w:tabs>
          <w:tab w:val="left" w:pos="1980"/>
        </w:tabs>
        <w:spacing w:after="20"/>
        <w:jc w:val="both"/>
        <w:rPr>
          <w:rFonts w:ascii="Trebuchet MS" w:hAnsi="Trebuchet MS" w:cs="Arial"/>
          <w:b/>
          <w:sz w:val="20"/>
          <w:szCs w:val="20"/>
        </w:rPr>
      </w:pPr>
      <w:r>
        <w:rPr>
          <w:rFonts w:ascii="Trebuchet MS" w:hAnsi="Trebuchet MS" w:cs="Arial"/>
          <w:sz w:val="20"/>
          <w:szCs w:val="20"/>
        </w:rPr>
        <w:t xml:space="preserve">      </w:t>
      </w:r>
      <w:r w:rsidR="00B33347" w:rsidRPr="00577D7D">
        <w:rPr>
          <w:rFonts w:ascii="Trebuchet MS" w:hAnsi="Trebuchet MS" w:cs="Arial"/>
          <w:b/>
          <w:sz w:val="20"/>
          <w:szCs w:val="20"/>
        </w:rPr>
        <w:t>Ben aşağıda</w:t>
      </w:r>
      <w:r w:rsidR="00577D7D" w:rsidRPr="00577D7D">
        <w:rPr>
          <w:rFonts w:ascii="Trebuchet MS" w:hAnsi="Trebuchet MS" w:cs="Arial"/>
          <w:b/>
          <w:sz w:val="20"/>
          <w:szCs w:val="20"/>
        </w:rPr>
        <w:t xml:space="preserve">ki imza sahibi; </w:t>
      </w:r>
      <w:r w:rsidR="007E4EE8">
        <w:rPr>
          <w:rFonts w:ascii="Trebuchet MS" w:hAnsi="Trebuchet MS" w:cs="Arial"/>
          <w:b/>
          <w:sz w:val="20"/>
          <w:szCs w:val="20"/>
        </w:rPr>
        <w:t>5</w:t>
      </w:r>
      <w:r w:rsidR="00577D7D" w:rsidRPr="00577D7D">
        <w:rPr>
          <w:rFonts w:ascii="Trebuchet MS" w:hAnsi="Trebuchet MS" w:cs="Arial"/>
          <w:b/>
          <w:sz w:val="20"/>
          <w:szCs w:val="20"/>
        </w:rPr>
        <w:t xml:space="preserve"> sayfadan oluşan bu başvuru ve bilgilendirme formunda belirtilen </w:t>
      </w:r>
      <w:r>
        <w:rPr>
          <w:rFonts w:ascii="Trebuchet MS" w:hAnsi="Trebuchet MS" w:cs="Arial"/>
          <w:b/>
          <w:sz w:val="20"/>
          <w:szCs w:val="20"/>
        </w:rPr>
        <w:t xml:space="preserve">      </w:t>
      </w:r>
    </w:p>
    <w:p w:rsidR="00CE6823" w:rsidRDefault="00C3240F" w:rsidP="00C3240F">
      <w:pPr>
        <w:tabs>
          <w:tab w:val="left" w:pos="1980"/>
        </w:tabs>
        <w:spacing w:after="20"/>
        <w:jc w:val="both"/>
        <w:rPr>
          <w:rFonts w:ascii="Trebuchet MS" w:hAnsi="Trebuchet MS"/>
          <w:b/>
          <w:sz w:val="20"/>
          <w:szCs w:val="20"/>
        </w:rPr>
      </w:pPr>
      <w:r>
        <w:rPr>
          <w:rFonts w:ascii="Trebuchet MS" w:hAnsi="Trebuchet MS" w:cs="Arial"/>
          <w:b/>
          <w:sz w:val="20"/>
          <w:szCs w:val="20"/>
        </w:rPr>
        <w:t xml:space="preserve">      </w:t>
      </w:r>
      <w:proofErr w:type="gramStart"/>
      <w:r w:rsidR="00577D7D" w:rsidRPr="00577D7D">
        <w:rPr>
          <w:rFonts w:ascii="Trebuchet MS" w:hAnsi="Trebuchet MS" w:cs="Arial"/>
          <w:b/>
          <w:sz w:val="20"/>
          <w:szCs w:val="20"/>
        </w:rPr>
        <w:t>sigorta</w:t>
      </w:r>
      <w:proofErr w:type="gramEnd"/>
      <w:r w:rsidR="00577D7D" w:rsidRPr="00577D7D">
        <w:rPr>
          <w:rFonts w:ascii="Trebuchet MS" w:hAnsi="Trebuchet MS" w:cs="Arial"/>
          <w:b/>
          <w:sz w:val="20"/>
          <w:szCs w:val="20"/>
        </w:rPr>
        <w:t xml:space="preserve"> şartlarını okuduğumu, anladığımı ve kabul ederek doldurduğumu beyan ederim.  </w:t>
      </w:r>
      <w:r w:rsidR="00C27672" w:rsidRPr="00577D7D">
        <w:rPr>
          <w:rFonts w:ascii="Trebuchet MS" w:hAnsi="Trebuchet MS"/>
          <w:b/>
          <w:sz w:val="20"/>
          <w:szCs w:val="20"/>
        </w:rPr>
        <w:t xml:space="preserve"> </w:t>
      </w:r>
    </w:p>
    <w:p w:rsidR="00E55242" w:rsidRPr="00C3240F" w:rsidRDefault="00E55242" w:rsidP="00C3240F">
      <w:pPr>
        <w:tabs>
          <w:tab w:val="left" w:pos="1980"/>
        </w:tabs>
        <w:spacing w:after="20"/>
        <w:jc w:val="both"/>
        <w:rPr>
          <w:rFonts w:ascii="Trebuchet MS" w:hAnsi="Trebuchet MS" w:cs="Arial"/>
          <w:sz w:val="20"/>
          <w:szCs w:val="20"/>
        </w:rPr>
        <w:sectPr w:rsidR="00E55242" w:rsidRPr="00C3240F" w:rsidSect="005D09D7">
          <w:footerReference w:type="default" r:id="rId10"/>
          <w:type w:val="continuous"/>
          <w:pgSz w:w="11905" w:h="16837"/>
          <w:pgMar w:top="993" w:right="1154" w:bottom="2127" w:left="1701" w:header="0" w:footer="3" w:gutter="0"/>
          <w:cols w:space="720"/>
          <w:noEndnote/>
          <w:docGrid w:linePitch="360"/>
        </w:sectPr>
      </w:pPr>
    </w:p>
    <w:p w:rsidR="006C4D5B" w:rsidRDefault="006C4D5B" w:rsidP="00994557">
      <w:pPr>
        <w:framePr w:w="12240" w:h="467" w:hRule="exact" w:wrap="notBeside" w:vAnchor="text" w:hAnchor="text" w:xAlign="center" w:y="1" w:anchorLock="1"/>
        <w:ind w:left="426"/>
        <w:rPr>
          <w:rFonts w:ascii="Trebuchet MS" w:hAnsi="Trebuchet MS" w:cs="Arial"/>
          <w:sz w:val="22"/>
          <w:szCs w:val="22"/>
        </w:rPr>
      </w:pPr>
    </w:p>
    <w:p w:rsidR="00CE6823" w:rsidRPr="006D240B" w:rsidRDefault="00696D00" w:rsidP="00994557">
      <w:pPr>
        <w:framePr w:w="12240" w:h="467" w:hRule="exact" w:wrap="notBeside" w:vAnchor="text" w:hAnchor="text" w:xAlign="center" w:y="1" w:anchorLock="1"/>
        <w:ind w:left="426"/>
        <w:rPr>
          <w:rFonts w:ascii="Trebuchet MS" w:hAnsi="Trebuchet MS" w:cs="Arial"/>
          <w:sz w:val="22"/>
          <w:szCs w:val="22"/>
        </w:rPr>
      </w:pPr>
      <w:r>
        <w:rPr>
          <w:rFonts w:ascii="Trebuchet MS" w:hAnsi="Trebuchet MS" w:cs="Arial"/>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81.5pt;margin-top:10.75pt;width:171pt;height:36pt;z-index:251659264">
            <v:stroke dashstyle="1 1" endcap="round"/>
            <v:textbox style="mso-next-textbox:#_x0000_s1027">
              <w:txbxContent>
                <w:p w:rsidR="00512035" w:rsidRPr="00064F67" w:rsidRDefault="00512035" w:rsidP="00815501">
                  <w:pPr>
                    <w:jc w:val="center"/>
                    <w:rPr>
                      <w:rFonts w:ascii="Verdana" w:hAnsi="Verdana" w:cs="Tahoma"/>
                      <w:sz w:val="20"/>
                      <w:szCs w:val="20"/>
                    </w:rPr>
                  </w:pPr>
                  <w:r>
                    <w:rPr>
                      <w:rFonts w:ascii="Verdana" w:hAnsi="Verdana" w:cs="Tahoma"/>
                      <w:sz w:val="20"/>
                      <w:szCs w:val="20"/>
                    </w:rPr>
                    <w:t>Tarih, Sigortacı veya A</w:t>
                  </w:r>
                  <w:r w:rsidRPr="00064F67">
                    <w:rPr>
                      <w:rFonts w:ascii="Verdana" w:hAnsi="Verdana" w:cs="Tahoma"/>
                      <w:sz w:val="20"/>
                      <w:szCs w:val="20"/>
                    </w:rPr>
                    <w:t>centenin kaşesi ve yetkilinin imzası</w:t>
                  </w:r>
                </w:p>
              </w:txbxContent>
            </v:textbox>
          </v:shape>
        </w:pict>
      </w:r>
      <w:r>
        <w:rPr>
          <w:rFonts w:ascii="Trebuchet MS" w:hAnsi="Trebuchet MS" w:cs="Arial"/>
          <w:noProof/>
          <w:sz w:val="22"/>
          <w:szCs w:val="22"/>
        </w:rPr>
        <w:pict>
          <v:shape id="_x0000_s1026" type="#_x0000_t202" style="position:absolute;left:0;text-align:left;margin-left:110pt;margin-top:10.75pt;width:153pt;height:36pt;z-index:251658240">
            <v:stroke dashstyle="1 1" endcap="round"/>
            <v:textbox style="mso-next-textbox:#_x0000_s1026">
              <w:txbxContent>
                <w:p w:rsidR="00512035" w:rsidRPr="00064F67" w:rsidRDefault="00512035" w:rsidP="00815501">
                  <w:pPr>
                    <w:jc w:val="center"/>
                    <w:rPr>
                      <w:rFonts w:ascii="Verdana" w:hAnsi="Verdana" w:cs="Tahoma"/>
                      <w:sz w:val="20"/>
                      <w:szCs w:val="20"/>
                    </w:rPr>
                  </w:pPr>
                  <w:r>
                    <w:rPr>
                      <w:rFonts w:ascii="Verdana" w:hAnsi="Verdana" w:cs="Tahoma"/>
                      <w:sz w:val="20"/>
                      <w:szCs w:val="20"/>
                    </w:rPr>
                    <w:t>Tarih, Sigorta E</w:t>
                  </w:r>
                  <w:r w:rsidRPr="00064F67">
                    <w:rPr>
                      <w:rFonts w:ascii="Verdana" w:hAnsi="Verdana" w:cs="Tahoma"/>
                      <w:sz w:val="20"/>
                      <w:szCs w:val="20"/>
                    </w:rPr>
                    <w:t>ttirenin</w:t>
                  </w:r>
                </w:p>
                <w:p w:rsidR="00512035" w:rsidRPr="00064F67" w:rsidRDefault="00512035" w:rsidP="00815501">
                  <w:pPr>
                    <w:jc w:val="center"/>
                    <w:rPr>
                      <w:rFonts w:ascii="Verdana" w:hAnsi="Verdana" w:cs="Tahoma"/>
                      <w:sz w:val="20"/>
                      <w:szCs w:val="20"/>
                    </w:rPr>
                  </w:pPr>
                  <w:r w:rsidRPr="00064F67">
                    <w:rPr>
                      <w:rFonts w:ascii="Verdana" w:hAnsi="Verdana" w:cs="Tahoma"/>
                      <w:sz w:val="20"/>
                      <w:szCs w:val="20"/>
                    </w:rPr>
                    <w:t>Adı-soyadı imzası</w:t>
                  </w:r>
                </w:p>
              </w:txbxContent>
            </v:textbox>
          </v:shape>
        </w:pict>
      </w:r>
    </w:p>
    <w:p w:rsidR="00CE6823" w:rsidRPr="006D240B" w:rsidRDefault="00C27672" w:rsidP="00994557">
      <w:pPr>
        <w:ind w:left="426"/>
        <w:rPr>
          <w:rFonts w:ascii="Trebuchet MS" w:hAnsi="Trebuchet MS" w:cs="Arial"/>
          <w:sz w:val="22"/>
          <w:szCs w:val="22"/>
        </w:rPr>
        <w:sectPr w:rsidR="00CE6823" w:rsidRPr="006D240B">
          <w:type w:val="continuous"/>
          <w:pgSz w:w="11905" w:h="16837"/>
          <w:pgMar w:top="0" w:right="0" w:bottom="0" w:left="0" w:header="0" w:footer="3" w:gutter="0"/>
          <w:cols w:space="720"/>
          <w:noEndnote/>
          <w:docGrid w:linePitch="360"/>
        </w:sectPr>
      </w:pPr>
      <w:r w:rsidRPr="006D240B">
        <w:rPr>
          <w:rFonts w:ascii="Trebuchet MS" w:hAnsi="Trebuchet MS" w:cs="Arial"/>
          <w:sz w:val="22"/>
          <w:szCs w:val="22"/>
        </w:rPr>
        <w:t xml:space="preserve"> </w:t>
      </w:r>
    </w:p>
    <w:p w:rsidR="00815501" w:rsidRPr="006D240B" w:rsidRDefault="00815501" w:rsidP="006C4D5B">
      <w:pPr>
        <w:pStyle w:val="Gvdemetni0"/>
        <w:shd w:val="clear" w:color="auto" w:fill="auto"/>
        <w:spacing w:before="0" w:after="0" w:line="190" w:lineRule="exact"/>
        <w:ind w:left="426" w:firstLine="0"/>
        <w:jc w:val="left"/>
        <w:rPr>
          <w:rFonts w:ascii="Trebuchet MS" w:hAnsi="Trebuchet MS" w:cs="Arial"/>
          <w:sz w:val="22"/>
          <w:szCs w:val="22"/>
        </w:rPr>
      </w:pPr>
    </w:p>
    <w:sectPr w:rsidR="00815501" w:rsidRPr="006D240B" w:rsidSect="00C77243">
      <w:type w:val="continuous"/>
      <w:pgSz w:w="11905" w:h="16837"/>
      <w:pgMar w:top="2816" w:right="3541" w:bottom="6142" w:left="12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EF8" w:rsidRDefault="006A4EF8" w:rsidP="00CE6823">
      <w:r>
        <w:separator/>
      </w:r>
    </w:p>
  </w:endnote>
  <w:endnote w:type="continuationSeparator" w:id="0">
    <w:p w:rsidR="006A4EF8" w:rsidRDefault="006A4EF8" w:rsidP="00CE6823">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35" w:rsidRDefault="00696D00">
    <w:pPr>
      <w:pStyle w:val="stbilgiveyaaltbilgi0"/>
      <w:framePr w:w="12427" w:h="165" w:wrap="none" w:vAnchor="text" w:hAnchor="page" w:x="-260" w:y="-1414"/>
      <w:shd w:val="clear" w:color="auto" w:fill="auto"/>
      <w:ind w:left="10733"/>
    </w:pPr>
    <w:fldSimple w:instr=" PAGE \* MERGEFORMAT ">
      <w:r w:rsidR="00D029B1" w:rsidRPr="00D029B1">
        <w:rPr>
          <w:rStyle w:val="stbilgiveyaaltbilgi11pt"/>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EF8" w:rsidRDefault="006A4EF8"/>
  </w:footnote>
  <w:footnote w:type="continuationSeparator" w:id="0">
    <w:p w:rsidR="006A4EF8" w:rsidRDefault="006A4E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40F"/>
    <w:multiLevelType w:val="hybridMultilevel"/>
    <w:tmpl w:val="0A245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636BB9"/>
    <w:multiLevelType w:val="hybridMultilevel"/>
    <w:tmpl w:val="199CC69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9C20015"/>
    <w:multiLevelType w:val="multilevel"/>
    <w:tmpl w:val="919ED3B2"/>
    <w:lvl w:ilvl="0">
      <w:start w:val="2"/>
      <w:numFmt w:val="upperLetter"/>
      <w:lvlText w:val="%1."/>
      <w:lvlJc w:val="left"/>
      <w:pPr>
        <w:ind w:left="0" w:firstLine="0"/>
      </w:pPr>
      <w:rPr>
        <w:rFonts w:ascii="Trebuchet MS" w:eastAsia="Verdana" w:hAnsi="Trebuchet MS" w:cs="Verdana" w:hint="default"/>
        <w:b/>
        <w:bCs/>
        <w:i w:val="0"/>
        <w:iCs w:val="0"/>
        <w:smallCaps w:val="0"/>
        <w:strike w:val="0"/>
        <w:color w:val="000000"/>
        <w:spacing w:val="0"/>
        <w:w w:val="100"/>
        <w:position w:val="0"/>
        <w:sz w:val="22"/>
        <w:szCs w:val="22"/>
        <w:u w:val="single"/>
      </w:rPr>
    </w:lvl>
    <w:lvl w:ilvl="1">
      <w:start w:val="4"/>
      <w:numFmt w:val="decimal"/>
      <w:lvlText w:val="%2."/>
      <w:lvlJc w:val="left"/>
      <w:pPr>
        <w:ind w:left="340" w:hanging="340"/>
      </w:pPr>
      <w:rPr>
        <w:rFonts w:ascii="Verdana" w:eastAsia="Verdana" w:hAnsi="Verdana" w:cs="Verdana" w:hint="default"/>
        <w:b/>
        <w:bCs/>
        <w:i/>
        <w:iCs/>
        <w:smallCaps w:val="0"/>
        <w:strike w:val="0"/>
        <w:color w:val="000000"/>
        <w:spacing w:val="0"/>
        <w:w w:val="100"/>
        <w:position w:val="0"/>
        <w:sz w:val="19"/>
        <w:szCs w:val="19"/>
        <w:u w:val="none"/>
      </w:rPr>
    </w:lvl>
    <w:lvl w:ilvl="2">
      <w:start w:val="1"/>
      <w:numFmt w:val="decimal"/>
      <w:lvlText w:val="%3."/>
      <w:lvlJc w:val="left"/>
      <w:pPr>
        <w:ind w:left="284" w:firstLine="0"/>
      </w:pPr>
      <w:rPr>
        <w:rFonts w:ascii="Verdana" w:eastAsia="Verdana" w:hAnsi="Verdana" w:cs="Verdana" w:hint="default"/>
        <w:b/>
        <w:bCs/>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Verdana" w:eastAsia="Verdana" w:hAnsi="Verdana" w:cs="Verdana" w:hint="default"/>
        <w:b/>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7F63B9"/>
    <w:multiLevelType w:val="hybridMultilevel"/>
    <w:tmpl w:val="FDFA0658"/>
    <w:lvl w:ilvl="0" w:tplc="AAEEDA24">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9C02E5"/>
    <w:multiLevelType w:val="hybridMultilevel"/>
    <w:tmpl w:val="9252E95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2B06418"/>
    <w:multiLevelType w:val="multilevel"/>
    <w:tmpl w:val="F6C0B8C4"/>
    <w:lvl w:ilvl="0">
      <w:start w:val="9"/>
      <w:numFmt w:val="decimal"/>
      <w:lvlText w:val="%1-"/>
      <w:lvlJc w:val="left"/>
      <w:pPr>
        <w:tabs>
          <w:tab w:val="num" w:pos="360"/>
        </w:tabs>
        <w:ind w:left="360" w:hanging="360"/>
      </w:pPr>
      <w:rPr>
        <w:rFonts w:ascii="Arial" w:hAnsi="Arial" w:hint="default"/>
        <w:b/>
        <w:i w:val="0"/>
        <w:sz w:val="22"/>
        <w:u w:val="none"/>
      </w:rPr>
    </w:lvl>
    <w:lvl w:ilvl="1">
      <w:start w:val="1"/>
      <w:numFmt w:val="lowerLetter"/>
      <w:lvlText w:val="%2-"/>
      <w:lvlJc w:val="left"/>
      <w:pPr>
        <w:tabs>
          <w:tab w:val="num" w:pos="360"/>
        </w:tabs>
        <w:ind w:left="357" w:hanging="357"/>
      </w:pPr>
      <w:rPr>
        <w:rFonts w:ascii="Arial" w:hAnsi="Arial" w:hint="default"/>
        <w:b/>
        <w:i w:val="0"/>
        <w:strike w:val="0"/>
        <w:dstrike w:val="0"/>
        <w:sz w:val="22"/>
      </w:rPr>
    </w:lvl>
    <w:lvl w:ilvl="2">
      <w:start w:val="1"/>
      <w:numFmt w:val="lowerRoman"/>
      <w:lvlText w:val="(%3)"/>
      <w:lvlJc w:val="left"/>
      <w:pPr>
        <w:tabs>
          <w:tab w:val="num" w:pos="720"/>
        </w:tabs>
        <w:ind w:left="357" w:hanging="357"/>
      </w:pPr>
      <w:rPr>
        <w:rFonts w:ascii="Arial" w:hAnsi="Arial" w:hint="default"/>
        <w:b/>
        <w:i w:val="0"/>
        <w:strike w:val="0"/>
        <w:dstrike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85175CD"/>
    <w:multiLevelType w:val="multilevel"/>
    <w:tmpl w:val="14A8D686"/>
    <w:lvl w:ilvl="0">
      <w:start w:val="3"/>
      <w:numFmt w:val="upperLetter"/>
      <w:lvlText w:val="%1."/>
      <w:lvlJc w:val="left"/>
      <w:pPr>
        <w:ind w:left="0" w:firstLine="0"/>
      </w:pPr>
      <w:rPr>
        <w:rFonts w:ascii="Trebuchet MS" w:eastAsia="Verdana" w:hAnsi="Trebuchet MS" w:cs="Verdana" w:hint="default"/>
        <w:b/>
        <w:bCs/>
        <w:i w:val="0"/>
        <w:iCs w:val="0"/>
        <w:smallCaps w:val="0"/>
        <w:strike w:val="0"/>
        <w:color w:val="000000"/>
        <w:spacing w:val="0"/>
        <w:w w:val="100"/>
        <w:position w:val="0"/>
        <w:sz w:val="22"/>
        <w:szCs w:val="22"/>
        <w:u w:val="single"/>
      </w:rPr>
    </w:lvl>
    <w:lvl w:ilvl="1">
      <w:start w:val="9"/>
      <w:numFmt w:val="decimal"/>
      <w:lvlText w:val="%2."/>
      <w:lvlJc w:val="left"/>
      <w:pPr>
        <w:ind w:left="340" w:hanging="340"/>
      </w:pPr>
      <w:rPr>
        <w:rFonts w:ascii="Verdana" w:eastAsia="Verdana" w:hAnsi="Verdana" w:cs="Verdana" w:hint="default"/>
        <w:b/>
        <w:bCs/>
        <w:i/>
        <w:iCs/>
        <w:smallCaps w:val="0"/>
        <w:strike w:val="0"/>
        <w:color w:val="000000"/>
        <w:spacing w:val="0"/>
        <w:w w:val="100"/>
        <w:position w:val="0"/>
        <w:sz w:val="19"/>
        <w:szCs w:val="19"/>
        <w:u w:val="none"/>
      </w:rPr>
    </w:lvl>
    <w:lvl w:ilvl="2">
      <w:start w:val="4"/>
      <w:numFmt w:val="decimal"/>
      <w:lvlText w:val="%3."/>
      <w:lvlJc w:val="left"/>
      <w:pPr>
        <w:ind w:left="284" w:firstLine="0"/>
      </w:pPr>
      <w:rPr>
        <w:rFonts w:ascii="Verdana" w:eastAsia="Verdana" w:hAnsi="Verdana" w:cs="Verdana" w:hint="default"/>
        <w:b/>
        <w:bCs/>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Verdana" w:eastAsia="Verdana" w:hAnsi="Verdana" w:cs="Verdana" w:hint="default"/>
        <w:b/>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CB610D3"/>
    <w:multiLevelType w:val="hybridMultilevel"/>
    <w:tmpl w:val="3D925B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311A6B51"/>
    <w:multiLevelType w:val="hybridMultilevel"/>
    <w:tmpl w:val="957C2BA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31EE4649"/>
    <w:multiLevelType w:val="multilevel"/>
    <w:tmpl w:val="3536C3D6"/>
    <w:lvl w:ilvl="0">
      <w:start w:val="3"/>
      <w:numFmt w:val="upperLetter"/>
      <w:lvlText w:val="%1."/>
      <w:lvlJc w:val="left"/>
      <w:pPr>
        <w:ind w:left="0" w:firstLine="0"/>
      </w:pPr>
      <w:rPr>
        <w:rFonts w:ascii="Trebuchet MS" w:eastAsia="Verdana" w:hAnsi="Trebuchet MS" w:cs="Verdana" w:hint="default"/>
        <w:b/>
        <w:bCs/>
        <w:i w:val="0"/>
        <w:iCs w:val="0"/>
        <w:smallCaps w:val="0"/>
        <w:strike w:val="0"/>
        <w:color w:val="000000"/>
        <w:spacing w:val="0"/>
        <w:w w:val="100"/>
        <w:position w:val="0"/>
        <w:sz w:val="22"/>
        <w:szCs w:val="22"/>
        <w:u w:val="single"/>
      </w:rPr>
    </w:lvl>
    <w:lvl w:ilvl="1">
      <w:start w:val="3"/>
      <w:numFmt w:val="decimal"/>
      <w:lvlText w:val="%2."/>
      <w:lvlJc w:val="left"/>
      <w:pPr>
        <w:ind w:left="340" w:hanging="340"/>
      </w:pPr>
      <w:rPr>
        <w:rFonts w:ascii="Verdana" w:eastAsia="Verdana" w:hAnsi="Verdana" w:cs="Verdana" w:hint="default"/>
        <w:b/>
        <w:bCs/>
        <w:i/>
        <w:iCs/>
        <w:smallCaps w:val="0"/>
        <w:strike w:val="0"/>
        <w:color w:val="000000"/>
        <w:spacing w:val="0"/>
        <w:w w:val="100"/>
        <w:position w:val="0"/>
        <w:sz w:val="19"/>
        <w:szCs w:val="19"/>
        <w:u w:val="none"/>
      </w:rPr>
    </w:lvl>
    <w:lvl w:ilvl="2">
      <w:start w:val="4"/>
      <w:numFmt w:val="decimal"/>
      <w:lvlText w:val="%3."/>
      <w:lvlJc w:val="left"/>
      <w:pPr>
        <w:ind w:left="284" w:firstLine="0"/>
      </w:pPr>
      <w:rPr>
        <w:rFonts w:ascii="Verdana" w:eastAsia="Verdana" w:hAnsi="Verdana" w:cs="Verdana" w:hint="default"/>
        <w:b/>
        <w:bCs/>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Verdana" w:eastAsia="Verdana" w:hAnsi="Verdana" w:cs="Verdana" w:hint="default"/>
        <w:b/>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BC4077F"/>
    <w:multiLevelType w:val="multilevel"/>
    <w:tmpl w:val="BBE8544E"/>
    <w:lvl w:ilvl="0">
      <w:start w:val="3"/>
      <w:numFmt w:val="upperLetter"/>
      <w:lvlText w:val="%1."/>
      <w:lvlJc w:val="left"/>
      <w:pPr>
        <w:ind w:left="0" w:firstLine="0"/>
      </w:pPr>
      <w:rPr>
        <w:rFonts w:ascii="Trebuchet MS" w:eastAsia="Verdana" w:hAnsi="Trebuchet MS" w:cs="Verdana" w:hint="default"/>
        <w:b/>
        <w:bCs/>
        <w:i w:val="0"/>
        <w:iCs w:val="0"/>
        <w:smallCaps w:val="0"/>
        <w:strike w:val="0"/>
        <w:color w:val="000000"/>
        <w:spacing w:val="0"/>
        <w:w w:val="100"/>
        <w:position w:val="0"/>
        <w:sz w:val="22"/>
        <w:szCs w:val="22"/>
        <w:u w:val="single"/>
      </w:rPr>
    </w:lvl>
    <w:lvl w:ilvl="1">
      <w:start w:val="1"/>
      <w:numFmt w:val="decimal"/>
      <w:lvlText w:val="%2."/>
      <w:lvlJc w:val="left"/>
      <w:pPr>
        <w:ind w:left="340" w:hanging="340"/>
      </w:pPr>
      <w:rPr>
        <w:rFonts w:ascii="Verdana" w:eastAsia="Verdana" w:hAnsi="Verdana" w:cs="Verdana" w:hint="default"/>
        <w:b/>
        <w:bCs/>
        <w:i/>
        <w:iCs/>
        <w:smallCaps w:val="0"/>
        <w:strike w:val="0"/>
        <w:color w:val="000000"/>
        <w:spacing w:val="0"/>
        <w:w w:val="100"/>
        <w:position w:val="0"/>
        <w:sz w:val="19"/>
        <w:szCs w:val="19"/>
        <w:u w:val="none"/>
      </w:rPr>
    </w:lvl>
    <w:lvl w:ilvl="2">
      <w:start w:val="5"/>
      <w:numFmt w:val="decimal"/>
      <w:lvlText w:val="%3."/>
      <w:lvlJc w:val="left"/>
      <w:pPr>
        <w:ind w:left="426" w:firstLine="0"/>
      </w:pPr>
      <w:rPr>
        <w:rFonts w:ascii="Verdana" w:eastAsia="Verdana" w:hAnsi="Verdana" w:cs="Verdana" w:hint="default"/>
        <w:b/>
        <w:bCs/>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Verdana" w:eastAsia="Verdana" w:hAnsi="Verdana" w:cs="Verdana" w:hint="default"/>
        <w:b/>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21C5FC7"/>
    <w:multiLevelType w:val="hybridMultilevel"/>
    <w:tmpl w:val="1E98126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9A03A4F"/>
    <w:multiLevelType w:val="multilevel"/>
    <w:tmpl w:val="AE7EAD6A"/>
    <w:lvl w:ilvl="0">
      <w:start w:val="2"/>
      <w:numFmt w:val="upperLetter"/>
      <w:lvlText w:val="%1."/>
      <w:lvlJc w:val="left"/>
      <w:pPr>
        <w:ind w:left="0" w:firstLine="0"/>
      </w:pPr>
      <w:rPr>
        <w:rFonts w:ascii="Trebuchet MS" w:eastAsia="Verdana" w:hAnsi="Trebuchet MS" w:cs="Verdana" w:hint="default"/>
        <w:b/>
        <w:bCs/>
        <w:i w:val="0"/>
        <w:iCs w:val="0"/>
        <w:smallCaps w:val="0"/>
        <w:strike w:val="0"/>
        <w:color w:val="000000"/>
        <w:spacing w:val="0"/>
        <w:w w:val="100"/>
        <w:position w:val="0"/>
        <w:sz w:val="22"/>
        <w:szCs w:val="22"/>
        <w:u w:val="single"/>
      </w:rPr>
    </w:lvl>
    <w:lvl w:ilvl="1">
      <w:start w:val="2"/>
      <w:numFmt w:val="decimal"/>
      <w:lvlText w:val="%2."/>
      <w:lvlJc w:val="left"/>
      <w:pPr>
        <w:ind w:left="340" w:hanging="340"/>
      </w:pPr>
      <w:rPr>
        <w:rFonts w:ascii="Verdana" w:eastAsia="Verdana" w:hAnsi="Verdana" w:cs="Verdana" w:hint="default"/>
        <w:b/>
        <w:bCs/>
        <w:i/>
        <w:iCs/>
        <w:smallCaps w:val="0"/>
        <w:strike w:val="0"/>
        <w:color w:val="000000"/>
        <w:spacing w:val="0"/>
        <w:w w:val="100"/>
        <w:position w:val="0"/>
        <w:sz w:val="19"/>
        <w:szCs w:val="19"/>
        <w:u w:val="none"/>
      </w:rPr>
    </w:lvl>
    <w:lvl w:ilvl="2">
      <w:start w:val="1"/>
      <w:numFmt w:val="decimal"/>
      <w:lvlText w:val="%3."/>
      <w:lvlJc w:val="left"/>
      <w:pPr>
        <w:ind w:left="284" w:firstLine="0"/>
      </w:pPr>
      <w:rPr>
        <w:rFonts w:ascii="Verdana" w:eastAsia="Verdana" w:hAnsi="Verdana" w:cs="Verdana" w:hint="default"/>
        <w:b/>
        <w:bCs/>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Verdana" w:eastAsia="Verdana" w:hAnsi="Verdana" w:cs="Verdana" w:hint="default"/>
        <w:b/>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A0E3D35"/>
    <w:multiLevelType w:val="multilevel"/>
    <w:tmpl w:val="86308086"/>
    <w:lvl w:ilvl="0">
      <w:start w:val="1"/>
      <w:numFmt w:val="decimal"/>
      <w:lvlText w:val="%1."/>
      <w:lvlJc w:val="left"/>
      <w:rPr>
        <w:rFonts w:ascii="Verdana" w:eastAsia="Verdana" w:hAnsi="Verdana" w:cs="Verdana"/>
        <w:b/>
        <w:bCs w:val="0"/>
        <w:i w:val="0"/>
        <w:iCs w:val="0"/>
        <w:smallCaps w:val="0"/>
        <w:strike w:val="0"/>
        <w:color w:val="000000"/>
        <w:spacing w:val="0"/>
        <w:w w:val="100"/>
        <w:position w:val="0"/>
        <w:sz w:val="19"/>
        <w:szCs w:val="19"/>
        <w:u w:val="none"/>
      </w:rPr>
    </w:lvl>
    <w:lvl w:ilvl="1">
      <w:start w:val="1"/>
      <w:numFmt w:val="decimal"/>
      <w:lvlText w:val="%2."/>
      <w:lvlJc w:val="left"/>
      <w:rPr>
        <w:rFonts w:ascii="Verdana" w:eastAsia="Verdana" w:hAnsi="Verdana" w:cs="Verdana"/>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1E03DB"/>
    <w:multiLevelType w:val="hybridMultilevel"/>
    <w:tmpl w:val="17348766"/>
    <w:lvl w:ilvl="0" w:tplc="1ECAA210">
      <w:start w:val="1"/>
      <w:numFmt w:val="decimal"/>
      <w:lvlText w:val="%1."/>
      <w:lvlJc w:val="left"/>
      <w:pPr>
        <w:ind w:left="786" w:hanging="360"/>
      </w:pPr>
      <w:rPr>
        <w:b/>
      </w:rPr>
    </w:lvl>
    <w:lvl w:ilvl="1" w:tplc="041F0019">
      <w:start w:val="1"/>
      <w:numFmt w:val="lowerLetter"/>
      <w:lvlText w:val="%2."/>
      <w:lvlJc w:val="left"/>
      <w:pPr>
        <w:ind w:left="1865" w:hanging="360"/>
      </w:pPr>
    </w:lvl>
    <w:lvl w:ilvl="2" w:tplc="041F001B">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5">
    <w:nsid w:val="506913A7"/>
    <w:multiLevelType w:val="multilevel"/>
    <w:tmpl w:val="00B46A5A"/>
    <w:lvl w:ilvl="0">
      <w:start w:val="3"/>
      <w:numFmt w:val="upperLetter"/>
      <w:lvlText w:val="%1."/>
      <w:lvlJc w:val="left"/>
      <w:pPr>
        <w:ind w:left="0" w:firstLine="0"/>
      </w:pPr>
      <w:rPr>
        <w:rFonts w:ascii="Trebuchet MS" w:eastAsia="Verdana" w:hAnsi="Trebuchet MS" w:cs="Verdana" w:hint="default"/>
        <w:b/>
        <w:bCs/>
        <w:i w:val="0"/>
        <w:iCs w:val="0"/>
        <w:smallCaps w:val="0"/>
        <w:strike w:val="0"/>
        <w:color w:val="000000"/>
        <w:spacing w:val="0"/>
        <w:w w:val="100"/>
        <w:position w:val="0"/>
        <w:sz w:val="22"/>
        <w:szCs w:val="22"/>
        <w:u w:val="single"/>
      </w:rPr>
    </w:lvl>
    <w:lvl w:ilvl="1">
      <w:start w:val="5"/>
      <w:numFmt w:val="decimal"/>
      <w:lvlText w:val="%2."/>
      <w:lvlJc w:val="left"/>
      <w:pPr>
        <w:ind w:left="340" w:hanging="340"/>
      </w:pPr>
      <w:rPr>
        <w:rFonts w:ascii="Verdana" w:eastAsia="Verdana" w:hAnsi="Verdana" w:cs="Verdana" w:hint="default"/>
        <w:b/>
        <w:bCs/>
        <w:i/>
        <w:iCs/>
        <w:smallCaps w:val="0"/>
        <w:strike w:val="0"/>
        <w:color w:val="000000"/>
        <w:spacing w:val="0"/>
        <w:w w:val="100"/>
        <w:position w:val="0"/>
        <w:sz w:val="19"/>
        <w:szCs w:val="19"/>
        <w:u w:val="none"/>
      </w:rPr>
    </w:lvl>
    <w:lvl w:ilvl="2">
      <w:start w:val="4"/>
      <w:numFmt w:val="decimal"/>
      <w:lvlText w:val="%3."/>
      <w:lvlJc w:val="left"/>
      <w:pPr>
        <w:ind w:left="284" w:firstLine="0"/>
      </w:pPr>
      <w:rPr>
        <w:rFonts w:ascii="Verdana" w:eastAsia="Verdana" w:hAnsi="Verdana" w:cs="Verdana" w:hint="default"/>
        <w:b/>
        <w:bCs/>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Verdana" w:eastAsia="Verdana" w:hAnsi="Verdana" w:cs="Verdana" w:hint="default"/>
        <w:b/>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1B42A76"/>
    <w:multiLevelType w:val="multilevel"/>
    <w:tmpl w:val="65226000"/>
    <w:lvl w:ilvl="0">
      <w:start w:val="1"/>
      <w:numFmt w:val="upperLetter"/>
      <w:lvlText w:val="%1."/>
      <w:lvlJc w:val="left"/>
      <w:pPr>
        <w:ind w:left="0" w:firstLine="0"/>
      </w:pPr>
      <w:rPr>
        <w:rFonts w:ascii="Trebuchet MS" w:eastAsia="Verdana" w:hAnsi="Trebuchet MS" w:cs="Verdana" w:hint="default"/>
        <w:b/>
        <w:bCs/>
        <w:i w:val="0"/>
        <w:iCs w:val="0"/>
        <w:smallCaps w:val="0"/>
        <w:strike w:val="0"/>
        <w:color w:val="000000"/>
        <w:spacing w:val="0"/>
        <w:w w:val="100"/>
        <w:position w:val="0"/>
        <w:sz w:val="22"/>
        <w:szCs w:val="22"/>
        <w:u w:val="single"/>
      </w:rPr>
    </w:lvl>
    <w:lvl w:ilvl="1">
      <w:start w:val="1"/>
      <w:numFmt w:val="decimal"/>
      <w:lvlText w:val="%2."/>
      <w:lvlJc w:val="left"/>
      <w:pPr>
        <w:ind w:left="340" w:hanging="340"/>
      </w:pPr>
      <w:rPr>
        <w:rFonts w:ascii="Verdana" w:eastAsia="Verdana" w:hAnsi="Verdana" w:cs="Verdana" w:hint="default"/>
        <w:b/>
        <w:bCs/>
        <w:i/>
        <w:iCs/>
        <w:smallCaps w:val="0"/>
        <w:strike w:val="0"/>
        <w:color w:val="000000"/>
        <w:spacing w:val="0"/>
        <w:w w:val="100"/>
        <w:position w:val="0"/>
        <w:sz w:val="19"/>
        <w:szCs w:val="19"/>
        <w:u w:val="none"/>
      </w:rPr>
    </w:lvl>
    <w:lvl w:ilvl="2">
      <w:start w:val="1"/>
      <w:numFmt w:val="decimal"/>
      <w:lvlText w:val="%3."/>
      <w:lvlJc w:val="left"/>
      <w:pPr>
        <w:ind w:left="284" w:firstLine="0"/>
      </w:pPr>
      <w:rPr>
        <w:rFonts w:ascii="Verdana" w:eastAsia="Verdana" w:hAnsi="Verdana" w:cs="Verdana" w:hint="default"/>
        <w:b/>
        <w:bCs/>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Verdana" w:eastAsia="Verdana" w:hAnsi="Verdana" w:cs="Verdana" w:hint="default"/>
        <w:b/>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DD573E9"/>
    <w:multiLevelType w:val="hybridMultilevel"/>
    <w:tmpl w:val="E2464C58"/>
    <w:lvl w:ilvl="0" w:tplc="AAEEDA24">
      <w:start w:val="1"/>
      <w:numFmt w:val="decimal"/>
      <w:lvlText w:val="%1."/>
      <w:lvlJc w:val="left"/>
      <w:pPr>
        <w:ind w:left="1145" w:hanging="360"/>
      </w:pPr>
      <w:rPr>
        <w:rFonts w:hint="default"/>
        <w:b/>
        <w:i w:val="0"/>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8">
    <w:nsid w:val="5F4B026A"/>
    <w:multiLevelType w:val="multilevel"/>
    <w:tmpl w:val="54080EF4"/>
    <w:lvl w:ilvl="0">
      <w:start w:val="1"/>
      <w:numFmt w:val="lowerLetter"/>
      <w:lvlText w:val="%1."/>
      <w:lvlJc w:val="left"/>
      <w:pPr>
        <w:ind w:left="0" w:firstLine="0"/>
      </w:pPr>
      <w:rPr>
        <w:rFonts w:hint="default"/>
        <w:b/>
        <w:bCs w:val="0"/>
        <w:i w:val="0"/>
        <w:iCs w:val="0"/>
        <w:smallCaps w:val="0"/>
        <w:strike w:val="0"/>
        <w:color w:val="000000"/>
        <w:spacing w:val="0"/>
        <w:w w:val="100"/>
        <w:position w:val="0"/>
        <w:sz w:val="19"/>
        <w:szCs w:val="19"/>
        <w:u w:val="none"/>
      </w:rPr>
    </w:lvl>
    <w:lvl w:ilvl="1">
      <w:start w:val="5"/>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start w:val="1"/>
      <w:numFmt w:val="lowerLetter"/>
      <w:lvlText w:val="%3)"/>
      <w:lvlJc w:val="left"/>
      <w:pPr>
        <w:ind w:left="0" w:firstLine="0"/>
      </w:pPr>
      <w:rPr>
        <w:rFonts w:ascii="Verdana" w:eastAsia="Verdana" w:hAnsi="Verdana" w:cs="Verdana" w:hint="default"/>
        <w:b w:val="0"/>
        <w:bCs w:val="0"/>
        <w:i w:val="0"/>
        <w:iCs w:val="0"/>
        <w:smallCaps w:val="0"/>
        <w:strike w:val="0"/>
        <w:color w:val="000000"/>
        <w:spacing w:val="0"/>
        <w:w w:val="100"/>
        <w:position w:val="0"/>
        <w:sz w:val="19"/>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60D233CA"/>
    <w:multiLevelType w:val="multilevel"/>
    <w:tmpl w:val="B8E818EE"/>
    <w:lvl w:ilvl="0">
      <w:start w:val="1"/>
      <w:numFmt w:val="upperLetter"/>
      <w:lvlText w:val="%1."/>
      <w:lvlJc w:val="left"/>
      <w:rPr>
        <w:rFonts w:ascii="Verdana" w:eastAsia="Verdana" w:hAnsi="Verdana" w:cs="Verdana"/>
        <w:b/>
        <w:bCs/>
        <w:i w:val="0"/>
        <w:iCs w:val="0"/>
        <w:smallCaps w:val="0"/>
        <w:strike w:val="0"/>
        <w:color w:val="000000"/>
        <w:spacing w:val="0"/>
        <w:w w:val="100"/>
        <w:position w:val="0"/>
        <w:sz w:val="19"/>
        <w:szCs w:val="19"/>
        <w:u w:val="single"/>
      </w:rPr>
    </w:lvl>
    <w:lvl w:ilvl="1">
      <w:start w:val="1"/>
      <w:numFmt w:val="decimal"/>
      <w:lvlText w:val="%2."/>
      <w:lvlJc w:val="left"/>
      <w:rPr>
        <w:rFonts w:ascii="Verdana" w:eastAsia="Verdana" w:hAnsi="Verdana" w:cs="Verdana"/>
        <w:b/>
        <w:bCs/>
        <w:i/>
        <w:iCs/>
        <w:smallCaps w:val="0"/>
        <w:strike w:val="0"/>
        <w:color w:val="000000"/>
        <w:spacing w:val="0"/>
        <w:w w:val="100"/>
        <w:position w:val="0"/>
        <w:sz w:val="19"/>
        <w:szCs w:val="19"/>
        <w:u w:val="none"/>
      </w:rPr>
    </w:lvl>
    <w:lvl w:ilvl="2">
      <w:start w:val="1"/>
      <w:numFmt w:val="decimal"/>
      <w:lvlText w:val="%3."/>
      <w:lvlJc w:val="left"/>
      <w:rPr>
        <w:rFonts w:ascii="Verdana" w:eastAsia="Verdana" w:hAnsi="Verdana" w:cs="Verdana"/>
        <w:b/>
        <w:bCs/>
        <w:i w:val="0"/>
        <w:iCs w:val="0"/>
        <w:smallCaps w:val="0"/>
        <w:strike w:val="0"/>
        <w:color w:val="000000"/>
        <w:spacing w:val="0"/>
        <w:w w:val="100"/>
        <w:position w:val="0"/>
        <w:sz w:val="19"/>
        <w:szCs w:val="19"/>
        <w:u w:val="none"/>
      </w:rPr>
    </w:lvl>
    <w:lvl w:ilvl="3">
      <w:start w:val="1"/>
      <w:numFmt w:val="lowerLetter"/>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5B6BD5"/>
    <w:multiLevelType w:val="hybridMultilevel"/>
    <w:tmpl w:val="0B947376"/>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21">
    <w:nsid w:val="6E080177"/>
    <w:multiLevelType w:val="multilevel"/>
    <w:tmpl w:val="229C37A6"/>
    <w:lvl w:ilvl="0">
      <w:start w:val="1"/>
      <w:numFmt w:val="decimal"/>
      <w:lvlText w:val="%1-"/>
      <w:lvlJc w:val="left"/>
      <w:pPr>
        <w:tabs>
          <w:tab w:val="num" w:pos="360"/>
        </w:tabs>
        <w:ind w:left="360" w:hanging="360"/>
      </w:pPr>
      <w:rPr>
        <w:rFonts w:ascii="Arial" w:hAnsi="Arial" w:hint="default"/>
        <w:b/>
        <w:i w:val="0"/>
        <w:sz w:val="22"/>
        <w:u w:val="none"/>
      </w:rPr>
    </w:lvl>
    <w:lvl w:ilvl="1">
      <w:start w:val="1"/>
      <w:numFmt w:val="lowerLetter"/>
      <w:lvlText w:val="%2-"/>
      <w:lvlJc w:val="left"/>
      <w:pPr>
        <w:tabs>
          <w:tab w:val="num" w:pos="360"/>
        </w:tabs>
        <w:ind w:left="357" w:hanging="357"/>
      </w:pPr>
      <w:rPr>
        <w:rFonts w:ascii="Arial" w:hAnsi="Arial" w:hint="default"/>
        <w:b/>
        <w:i w:val="0"/>
        <w:strike w:val="0"/>
        <w:dstrike w:val="0"/>
        <w:sz w:val="22"/>
      </w:rPr>
    </w:lvl>
    <w:lvl w:ilvl="2">
      <w:start w:val="1"/>
      <w:numFmt w:val="lowerRoman"/>
      <w:lvlText w:val="(%3)"/>
      <w:lvlJc w:val="left"/>
      <w:pPr>
        <w:tabs>
          <w:tab w:val="num" w:pos="720"/>
        </w:tabs>
        <w:ind w:left="357" w:hanging="357"/>
      </w:pPr>
      <w:rPr>
        <w:rFonts w:ascii="Arial" w:hAnsi="Arial" w:hint="default"/>
        <w:b/>
        <w:i w:val="0"/>
        <w:strike w:val="0"/>
        <w:dstrike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545CAE"/>
    <w:multiLevelType w:val="hybridMultilevel"/>
    <w:tmpl w:val="D35291BC"/>
    <w:lvl w:ilvl="0" w:tplc="753E3A00">
      <w:start w:val="3"/>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6865503"/>
    <w:multiLevelType w:val="multilevel"/>
    <w:tmpl w:val="9AAE6D4A"/>
    <w:lvl w:ilvl="0">
      <w:start w:val="1"/>
      <w:numFmt w:val="lowerLetter"/>
      <w:lvlText w:val="%1."/>
      <w:lvlJc w:val="left"/>
      <w:rPr>
        <w:b/>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3D13C0"/>
    <w:multiLevelType w:val="multilevel"/>
    <w:tmpl w:val="6608BB24"/>
    <w:lvl w:ilvl="0">
      <w:start w:val="2"/>
      <w:numFmt w:val="upperLetter"/>
      <w:lvlText w:val="%1."/>
      <w:lvlJc w:val="left"/>
      <w:pPr>
        <w:ind w:left="0" w:firstLine="0"/>
      </w:pPr>
      <w:rPr>
        <w:rFonts w:ascii="Trebuchet MS" w:eastAsia="Verdana" w:hAnsi="Trebuchet MS" w:cs="Verdana" w:hint="default"/>
        <w:b/>
        <w:bCs/>
        <w:i w:val="0"/>
        <w:iCs w:val="0"/>
        <w:smallCaps w:val="0"/>
        <w:strike w:val="0"/>
        <w:color w:val="000000"/>
        <w:spacing w:val="0"/>
        <w:w w:val="100"/>
        <w:position w:val="0"/>
        <w:sz w:val="22"/>
        <w:szCs w:val="22"/>
        <w:u w:val="single"/>
      </w:rPr>
    </w:lvl>
    <w:lvl w:ilvl="1">
      <w:start w:val="8"/>
      <w:numFmt w:val="decimal"/>
      <w:lvlText w:val="%2."/>
      <w:lvlJc w:val="left"/>
      <w:pPr>
        <w:ind w:left="340" w:hanging="340"/>
      </w:pPr>
      <w:rPr>
        <w:rFonts w:ascii="Verdana" w:eastAsia="Verdana" w:hAnsi="Verdana" w:cs="Verdana" w:hint="default"/>
        <w:b/>
        <w:bCs/>
        <w:i/>
        <w:iCs/>
        <w:smallCaps w:val="0"/>
        <w:strike w:val="0"/>
        <w:color w:val="000000"/>
        <w:spacing w:val="0"/>
        <w:w w:val="100"/>
        <w:position w:val="0"/>
        <w:sz w:val="19"/>
        <w:szCs w:val="19"/>
        <w:u w:val="none"/>
      </w:rPr>
    </w:lvl>
    <w:lvl w:ilvl="2">
      <w:start w:val="4"/>
      <w:numFmt w:val="decimal"/>
      <w:lvlText w:val="%3."/>
      <w:lvlJc w:val="left"/>
      <w:pPr>
        <w:ind w:left="284" w:firstLine="0"/>
      </w:pPr>
      <w:rPr>
        <w:rFonts w:ascii="Verdana" w:eastAsia="Verdana" w:hAnsi="Verdana" w:cs="Verdana" w:hint="default"/>
        <w:b/>
        <w:bCs/>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Verdana" w:eastAsia="Verdana" w:hAnsi="Verdana" w:cs="Verdana" w:hint="default"/>
        <w:b/>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6"/>
  </w:num>
  <w:num w:numId="2">
    <w:abstractNumId w:val="18"/>
  </w:num>
  <w:num w:numId="3">
    <w:abstractNumId w:val="13"/>
  </w:num>
  <w:num w:numId="4">
    <w:abstractNumId w:val="19"/>
  </w:num>
  <w:num w:numId="5">
    <w:abstractNumId w:val="1"/>
  </w:num>
  <w:num w:numId="6">
    <w:abstractNumId w:val="7"/>
  </w:num>
  <w:num w:numId="7">
    <w:abstractNumId w:val="5"/>
  </w:num>
  <w:num w:numId="8">
    <w:abstractNumId w:val="23"/>
  </w:num>
  <w:num w:numId="9">
    <w:abstractNumId w:val="0"/>
  </w:num>
  <w:num w:numId="10">
    <w:abstractNumId w:val="17"/>
  </w:num>
  <w:num w:numId="11">
    <w:abstractNumId w:val="3"/>
  </w:num>
  <w:num w:numId="12">
    <w:abstractNumId w:val="11"/>
  </w:num>
  <w:num w:numId="13">
    <w:abstractNumId w:val="4"/>
  </w:num>
  <w:num w:numId="14">
    <w:abstractNumId w:val="14"/>
  </w:num>
  <w:num w:numId="15">
    <w:abstractNumId w:val="10"/>
  </w:num>
  <w:num w:numId="16">
    <w:abstractNumId w:val="15"/>
  </w:num>
  <w:num w:numId="17">
    <w:abstractNumId w:val="21"/>
  </w:num>
  <w:num w:numId="18">
    <w:abstractNumId w:val="8"/>
  </w:num>
  <w:num w:numId="19">
    <w:abstractNumId w:val="12"/>
  </w:num>
  <w:num w:numId="20">
    <w:abstractNumId w:val="24"/>
  </w:num>
  <w:num w:numId="21">
    <w:abstractNumId w:val="22"/>
  </w:num>
  <w:num w:numId="22">
    <w:abstractNumId w:val="20"/>
  </w:num>
  <w:num w:numId="23">
    <w:abstractNumId w:val="9"/>
  </w:num>
  <w:num w:numId="24">
    <w:abstractNumId w:val="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
  <w:rsids>
    <w:rsidRoot w:val="00CE6823"/>
    <w:rsid w:val="000442E8"/>
    <w:rsid w:val="00045789"/>
    <w:rsid w:val="00065904"/>
    <w:rsid w:val="00081FC0"/>
    <w:rsid w:val="00095650"/>
    <w:rsid w:val="000D127B"/>
    <w:rsid w:val="000D4ED3"/>
    <w:rsid w:val="000F14C6"/>
    <w:rsid w:val="000F2D82"/>
    <w:rsid w:val="00103BB1"/>
    <w:rsid w:val="001436D6"/>
    <w:rsid w:val="00146760"/>
    <w:rsid w:val="00161CD2"/>
    <w:rsid w:val="001F2883"/>
    <w:rsid w:val="00210A80"/>
    <w:rsid w:val="0021451F"/>
    <w:rsid w:val="0023560A"/>
    <w:rsid w:val="00243CC6"/>
    <w:rsid w:val="00250C52"/>
    <w:rsid w:val="00285AEB"/>
    <w:rsid w:val="00286CDA"/>
    <w:rsid w:val="002A580F"/>
    <w:rsid w:val="002B28DE"/>
    <w:rsid w:val="003142EB"/>
    <w:rsid w:val="0033304A"/>
    <w:rsid w:val="00367A8F"/>
    <w:rsid w:val="00390DAD"/>
    <w:rsid w:val="00397D03"/>
    <w:rsid w:val="003A4B46"/>
    <w:rsid w:val="003D0718"/>
    <w:rsid w:val="003D2619"/>
    <w:rsid w:val="003F5AF3"/>
    <w:rsid w:val="0040199F"/>
    <w:rsid w:val="004272F6"/>
    <w:rsid w:val="0044095E"/>
    <w:rsid w:val="0047207E"/>
    <w:rsid w:val="004841DC"/>
    <w:rsid w:val="004979CF"/>
    <w:rsid w:val="004F4F8A"/>
    <w:rsid w:val="00512035"/>
    <w:rsid w:val="005669C1"/>
    <w:rsid w:val="00566CDD"/>
    <w:rsid w:val="00577D7D"/>
    <w:rsid w:val="0058019A"/>
    <w:rsid w:val="005C36CC"/>
    <w:rsid w:val="005D09D7"/>
    <w:rsid w:val="006263D9"/>
    <w:rsid w:val="00641A6A"/>
    <w:rsid w:val="00644E82"/>
    <w:rsid w:val="0065324B"/>
    <w:rsid w:val="006729F8"/>
    <w:rsid w:val="00676792"/>
    <w:rsid w:val="00696D00"/>
    <w:rsid w:val="00697344"/>
    <w:rsid w:val="006A4EF8"/>
    <w:rsid w:val="006C4D5B"/>
    <w:rsid w:val="006C6D85"/>
    <w:rsid w:val="006D240B"/>
    <w:rsid w:val="006D4067"/>
    <w:rsid w:val="006E2B89"/>
    <w:rsid w:val="006F330F"/>
    <w:rsid w:val="007328E9"/>
    <w:rsid w:val="00735A83"/>
    <w:rsid w:val="007403A2"/>
    <w:rsid w:val="007577DB"/>
    <w:rsid w:val="0076522F"/>
    <w:rsid w:val="00776F28"/>
    <w:rsid w:val="00781F60"/>
    <w:rsid w:val="007E4EE8"/>
    <w:rsid w:val="008110EC"/>
    <w:rsid w:val="00815501"/>
    <w:rsid w:val="00874978"/>
    <w:rsid w:val="00885696"/>
    <w:rsid w:val="008A67B5"/>
    <w:rsid w:val="008A72C1"/>
    <w:rsid w:val="008D552C"/>
    <w:rsid w:val="008F7571"/>
    <w:rsid w:val="00945C63"/>
    <w:rsid w:val="0097778B"/>
    <w:rsid w:val="00983716"/>
    <w:rsid w:val="00987307"/>
    <w:rsid w:val="00994557"/>
    <w:rsid w:val="009B1AAF"/>
    <w:rsid w:val="009D12AD"/>
    <w:rsid w:val="009D5FB0"/>
    <w:rsid w:val="00A17832"/>
    <w:rsid w:val="00A43B16"/>
    <w:rsid w:val="00A707C7"/>
    <w:rsid w:val="00A91F8C"/>
    <w:rsid w:val="00A93B61"/>
    <w:rsid w:val="00B218A8"/>
    <w:rsid w:val="00B33347"/>
    <w:rsid w:val="00B47706"/>
    <w:rsid w:val="00BD7B15"/>
    <w:rsid w:val="00BE7A3A"/>
    <w:rsid w:val="00BF1296"/>
    <w:rsid w:val="00C14535"/>
    <w:rsid w:val="00C17A23"/>
    <w:rsid w:val="00C219AF"/>
    <w:rsid w:val="00C24F18"/>
    <w:rsid w:val="00C27672"/>
    <w:rsid w:val="00C3240F"/>
    <w:rsid w:val="00C45127"/>
    <w:rsid w:val="00C77243"/>
    <w:rsid w:val="00CE6823"/>
    <w:rsid w:val="00D029B1"/>
    <w:rsid w:val="00D11334"/>
    <w:rsid w:val="00D97615"/>
    <w:rsid w:val="00DC53D0"/>
    <w:rsid w:val="00E07F21"/>
    <w:rsid w:val="00E167B8"/>
    <w:rsid w:val="00E2105B"/>
    <w:rsid w:val="00E414DB"/>
    <w:rsid w:val="00E44848"/>
    <w:rsid w:val="00E55242"/>
    <w:rsid w:val="00E5632A"/>
    <w:rsid w:val="00E8733E"/>
    <w:rsid w:val="00ED50BB"/>
    <w:rsid w:val="00EE655C"/>
    <w:rsid w:val="00EE74ED"/>
    <w:rsid w:val="00F17036"/>
    <w:rsid w:val="00F212C1"/>
    <w:rsid w:val="00F21BEA"/>
    <w:rsid w:val="00FA7413"/>
    <w:rsid w:val="00FC0A0C"/>
    <w:rsid w:val="00FC5BA2"/>
    <w:rsid w:val="00FD7659"/>
    <w:rsid w:val="00FD7D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682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E6823"/>
    <w:rPr>
      <w:color w:val="648BCB"/>
      <w:u w:val="single"/>
    </w:rPr>
  </w:style>
  <w:style w:type="character" w:customStyle="1" w:styleId="Gvdemetni2">
    <w:name w:val="Gövde metni (2)_"/>
    <w:basedOn w:val="VarsaylanParagrafYazTipi"/>
    <w:link w:val="Gvdemetni20"/>
    <w:rsid w:val="00CE6823"/>
    <w:rPr>
      <w:rFonts w:ascii="Verdana" w:eastAsia="Verdana" w:hAnsi="Verdana" w:cs="Verdana"/>
      <w:b w:val="0"/>
      <w:bCs w:val="0"/>
      <w:i w:val="0"/>
      <w:iCs w:val="0"/>
      <w:smallCaps w:val="0"/>
      <w:strike w:val="0"/>
      <w:spacing w:val="-10"/>
      <w:sz w:val="37"/>
      <w:szCs w:val="37"/>
    </w:rPr>
  </w:style>
  <w:style w:type="character" w:customStyle="1" w:styleId="Gvdemetni21">
    <w:name w:val="Gövde metni (2)"/>
    <w:basedOn w:val="Gvdemetni2"/>
    <w:rsid w:val="00CE6823"/>
  </w:style>
  <w:style w:type="character" w:customStyle="1" w:styleId="Gvdemetni5">
    <w:name w:val="Gövde metni (5)_"/>
    <w:basedOn w:val="VarsaylanParagrafYazTipi"/>
    <w:link w:val="Gvdemetni50"/>
    <w:rsid w:val="00CE6823"/>
    <w:rPr>
      <w:rFonts w:ascii="Arial" w:eastAsia="Arial" w:hAnsi="Arial" w:cs="Arial"/>
      <w:b w:val="0"/>
      <w:bCs w:val="0"/>
      <w:i w:val="0"/>
      <w:iCs w:val="0"/>
      <w:smallCaps w:val="0"/>
      <w:strike w:val="0"/>
      <w:spacing w:val="0"/>
      <w:sz w:val="19"/>
      <w:szCs w:val="19"/>
    </w:rPr>
  </w:style>
  <w:style w:type="character" w:customStyle="1" w:styleId="Balk1">
    <w:name w:val="Başlık #1_"/>
    <w:basedOn w:val="VarsaylanParagrafYazTipi"/>
    <w:link w:val="Balk10"/>
    <w:rsid w:val="00CE6823"/>
    <w:rPr>
      <w:rFonts w:ascii="Verdana" w:eastAsia="Verdana" w:hAnsi="Verdana" w:cs="Verdana"/>
      <w:b w:val="0"/>
      <w:bCs w:val="0"/>
      <w:i w:val="0"/>
      <w:iCs w:val="0"/>
      <w:smallCaps w:val="0"/>
      <w:strike w:val="0"/>
      <w:spacing w:val="0"/>
      <w:sz w:val="28"/>
      <w:szCs w:val="28"/>
    </w:rPr>
  </w:style>
  <w:style w:type="character" w:customStyle="1" w:styleId="stbilgiveyaaltbilgi">
    <w:name w:val="Üst bilgi veya alt bilgi_"/>
    <w:basedOn w:val="VarsaylanParagrafYazTipi"/>
    <w:link w:val="stbilgiveyaaltbilgi0"/>
    <w:rsid w:val="00CE6823"/>
    <w:rPr>
      <w:rFonts w:ascii="Times New Roman" w:eastAsia="Times New Roman" w:hAnsi="Times New Roman" w:cs="Times New Roman"/>
      <w:b w:val="0"/>
      <w:bCs w:val="0"/>
      <w:i w:val="0"/>
      <w:iCs w:val="0"/>
      <w:smallCaps w:val="0"/>
      <w:strike w:val="0"/>
      <w:sz w:val="20"/>
      <w:szCs w:val="20"/>
    </w:rPr>
  </w:style>
  <w:style w:type="character" w:customStyle="1" w:styleId="stbilgiveyaaltbilgi11pt">
    <w:name w:val="Üst bilgi veya alt bilgi + 11 pt"/>
    <w:basedOn w:val="stbilgiveyaaltbilgi"/>
    <w:rsid w:val="00CE6823"/>
    <w:rPr>
      <w:sz w:val="22"/>
      <w:szCs w:val="22"/>
    </w:rPr>
  </w:style>
  <w:style w:type="character" w:customStyle="1" w:styleId="Gvdemetni">
    <w:name w:val="Gövde metni_"/>
    <w:basedOn w:val="VarsaylanParagrafYazTipi"/>
    <w:link w:val="Gvdemetni0"/>
    <w:rsid w:val="00CE6823"/>
    <w:rPr>
      <w:rFonts w:ascii="Verdana" w:eastAsia="Verdana" w:hAnsi="Verdana" w:cs="Verdana"/>
      <w:b w:val="0"/>
      <w:bCs w:val="0"/>
      <w:i w:val="0"/>
      <w:iCs w:val="0"/>
      <w:smallCaps w:val="0"/>
      <w:strike w:val="0"/>
      <w:spacing w:val="0"/>
      <w:sz w:val="19"/>
      <w:szCs w:val="19"/>
    </w:rPr>
  </w:style>
  <w:style w:type="character" w:customStyle="1" w:styleId="Balk2">
    <w:name w:val="Başlık #2_"/>
    <w:basedOn w:val="VarsaylanParagrafYazTipi"/>
    <w:link w:val="Balk20"/>
    <w:rsid w:val="00CE6823"/>
    <w:rPr>
      <w:rFonts w:ascii="Verdana" w:eastAsia="Verdana" w:hAnsi="Verdana" w:cs="Verdana"/>
      <w:b w:val="0"/>
      <w:bCs w:val="0"/>
      <w:i w:val="0"/>
      <w:iCs w:val="0"/>
      <w:smallCaps w:val="0"/>
      <w:strike w:val="0"/>
      <w:spacing w:val="0"/>
      <w:sz w:val="19"/>
      <w:szCs w:val="19"/>
    </w:rPr>
  </w:style>
  <w:style w:type="character" w:customStyle="1" w:styleId="Balk21">
    <w:name w:val="Başlık #2"/>
    <w:basedOn w:val="Balk2"/>
    <w:rsid w:val="00CE6823"/>
    <w:rPr>
      <w:u w:val="single"/>
    </w:rPr>
  </w:style>
  <w:style w:type="character" w:customStyle="1" w:styleId="GvdemetniTimesNewRoman105ptKalntalik">
    <w:name w:val="Gövde metni + Times New Roman;10;5 pt;Kalın;İtalik"/>
    <w:basedOn w:val="Gvdemetni"/>
    <w:rsid w:val="00CE6823"/>
    <w:rPr>
      <w:rFonts w:ascii="Times New Roman" w:eastAsia="Times New Roman" w:hAnsi="Times New Roman" w:cs="Times New Roman"/>
      <w:b/>
      <w:bCs/>
      <w:i/>
      <w:iCs/>
      <w:spacing w:val="0"/>
      <w:sz w:val="21"/>
      <w:szCs w:val="21"/>
    </w:rPr>
  </w:style>
  <w:style w:type="character" w:customStyle="1" w:styleId="GvdemetniKalntalik">
    <w:name w:val="Gövde metni + Kalın;İtalik"/>
    <w:basedOn w:val="Gvdemetni"/>
    <w:rsid w:val="00CE6823"/>
    <w:rPr>
      <w:b/>
      <w:bCs/>
      <w:i/>
      <w:iCs/>
      <w:spacing w:val="0"/>
      <w:sz w:val="19"/>
      <w:szCs w:val="19"/>
    </w:rPr>
  </w:style>
  <w:style w:type="character" w:customStyle="1" w:styleId="GvdemetniKalntalik0">
    <w:name w:val="Gövde metni + Kalın;İtalik"/>
    <w:basedOn w:val="Gvdemetni"/>
    <w:rsid w:val="00CE6823"/>
    <w:rPr>
      <w:b/>
      <w:bCs/>
      <w:i/>
      <w:iCs/>
      <w:spacing w:val="0"/>
      <w:sz w:val="19"/>
      <w:szCs w:val="19"/>
    </w:rPr>
  </w:style>
  <w:style w:type="character" w:customStyle="1" w:styleId="GvdemetniTimesNewRoman105ptKalntalik0">
    <w:name w:val="Gövde metni + Times New Roman;10;5 pt;Kalın;İtalik"/>
    <w:basedOn w:val="Gvdemetni"/>
    <w:rsid w:val="00CE6823"/>
    <w:rPr>
      <w:rFonts w:ascii="Times New Roman" w:eastAsia="Times New Roman" w:hAnsi="Times New Roman" w:cs="Times New Roman"/>
      <w:b/>
      <w:bCs/>
      <w:i/>
      <w:iCs/>
      <w:spacing w:val="0"/>
      <w:sz w:val="21"/>
      <w:szCs w:val="21"/>
    </w:rPr>
  </w:style>
  <w:style w:type="character" w:customStyle="1" w:styleId="Gvdemetni3">
    <w:name w:val="Gövde metni (3)_"/>
    <w:basedOn w:val="VarsaylanParagrafYazTipi"/>
    <w:link w:val="Gvdemetni30"/>
    <w:rsid w:val="00CE6823"/>
    <w:rPr>
      <w:rFonts w:ascii="Verdana" w:eastAsia="Verdana" w:hAnsi="Verdana" w:cs="Verdana"/>
      <w:b w:val="0"/>
      <w:bCs w:val="0"/>
      <w:i w:val="0"/>
      <w:iCs w:val="0"/>
      <w:smallCaps w:val="0"/>
      <w:strike w:val="0"/>
      <w:spacing w:val="0"/>
      <w:sz w:val="19"/>
      <w:szCs w:val="19"/>
    </w:rPr>
  </w:style>
  <w:style w:type="character" w:customStyle="1" w:styleId="GvdemetniTimesNewRoman11ptKaln">
    <w:name w:val="Gövde metni + Times New Roman;11 pt;Kalın"/>
    <w:basedOn w:val="Gvdemetni"/>
    <w:rsid w:val="00CE6823"/>
    <w:rPr>
      <w:rFonts w:ascii="Times New Roman" w:eastAsia="Times New Roman" w:hAnsi="Times New Roman" w:cs="Times New Roman"/>
      <w:b/>
      <w:bCs/>
      <w:spacing w:val="0"/>
      <w:sz w:val="22"/>
      <w:szCs w:val="22"/>
    </w:rPr>
  </w:style>
  <w:style w:type="character" w:customStyle="1" w:styleId="GvdemetniKaln">
    <w:name w:val="Gövde metni + Kalın"/>
    <w:basedOn w:val="Gvdemetni"/>
    <w:rsid w:val="00CE6823"/>
    <w:rPr>
      <w:b/>
      <w:bCs/>
      <w:spacing w:val="0"/>
      <w:sz w:val="19"/>
      <w:szCs w:val="19"/>
    </w:rPr>
  </w:style>
  <w:style w:type="character" w:customStyle="1" w:styleId="GvdemetniKaln0">
    <w:name w:val="Gövde metni + Kalın"/>
    <w:basedOn w:val="Gvdemetni"/>
    <w:rsid w:val="00CE6823"/>
    <w:rPr>
      <w:b/>
      <w:bCs/>
      <w:spacing w:val="0"/>
      <w:sz w:val="19"/>
      <w:szCs w:val="19"/>
    </w:rPr>
  </w:style>
  <w:style w:type="character" w:customStyle="1" w:styleId="GvdemetniTimesNewRoman11ptKaln0">
    <w:name w:val="Gövde metni + Times New Roman;11 pt;Kalın"/>
    <w:basedOn w:val="Gvdemetni"/>
    <w:rsid w:val="00CE6823"/>
    <w:rPr>
      <w:rFonts w:ascii="Times New Roman" w:eastAsia="Times New Roman" w:hAnsi="Times New Roman" w:cs="Times New Roman"/>
      <w:b/>
      <w:bCs/>
      <w:spacing w:val="0"/>
      <w:sz w:val="22"/>
      <w:szCs w:val="22"/>
    </w:rPr>
  </w:style>
  <w:style w:type="character" w:customStyle="1" w:styleId="Gvdemetni4">
    <w:name w:val="Gövde metni (4)_"/>
    <w:basedOn w:val="VarsaylanParagrafYazTipi"/>
    <w:link w:val="Gvdemetni40"/>
    <w:rsid w:val="00CE6823"/>
    <w:rPr>
      <w:rFonts w:ascii="Arial" w:eastAsia="Arial" w:hAnsi="Arial" w:cs="Arial"/>
      <w:b w:val="0"/>
      <w:bCs w:val="0"/>
      <w:i w:val="0"/>
      <w:iCs w:val="0"/>
      <w:smallCaps w:val="0"/>
      <w:strike w:val="0"/>
      <w:spacing w:val="0"/>
      <w:sz w:val="19"/>
      <w:szCs w:val="19"/>
    </w:rPr>
  </w:style>
  <w:style w:type="character" w:customStyle="1" w:styleId="Gvdemetni41">
    <w:name w:val="Gövde metni (4)"/>
    <w:basedOn w:val="Gvdemetni4"/>
    <w:rsid w:val="00CE6823"/>
    <w:rPr>
      <w:u w:val="single"/>
    </w:rPr>
  </w:style>
  <w:style w:type="character" w:customStyle="1" w:styleId="Gvdemetni31">
    <w:name w:val="Gövde metni (3)"/>
    <w:basedOn w:val="Gvdemetni3"/>
    <w:rsid w:val="00CE6823"/>
    <w:rPr>
      <w:u w:val="single"/>
    </w:rPr>
  </w:style>
  <w:style w:type="character" w:customStyle="1" w:styleId="Gvdemetni5Verdana">
    <w:name w:val="Gövde metni (5) + Verdana"/>
    <w:basedOn w:val="Gvdemetni5"/>
    <w:rsid w:val="00CE6823"/>
    <w:rPr>
      <w:rFonts w:ascii="Verdana" w:eastAsia="Verdana" w:hAnsi="Verdana" w:cs="Verdana"/>
      <w:spacing w:val="0"/>
    </w:rPr>
  </w:style>
  <w:style w:type="character" w:customStyle="1" w:styleId="GvdemetniArial">
    <w:name w:val="Gövde metni + Arial"/>
    <w:basedOn w:val="Gvdemetni"/>
    <w:rsid w:val="00CE6823"/>
    <w:rPr>
      <w:rFonts w:ascii="Arial" w:eastAsia="Arial" w:hAnsi="Arial" w:cs="Arial"/>
      <w:spacing w:val="0"/>
    </w:rPr>
  </w:style>
  <w:style w:type="paragraph" w:customStyle="1" w:styleId="Gvdemetni20">
    <w:name w:val="Gövde metni (2)"/>
    <w:basedOn w:val="Normal"/>
    <w:link w:val="Gvdemetni2"/>
    <w:rsid w:val="00CE6823"/>
    <w:pPr>
      <w:shd w:val="clear" w:color="auto" w:fill="FFFFFF"/>
      <w:spacing w:line="330" w:lineRule="exact"/>
    </w:pPr>
    <w:rPr>
      <w:rFonts w:ascii="Verdana" w:eastAsia="Verdana" w:hAnsi="Verdana" w:cs="Verdana"/>
      <w:i/>
      <w:iCs/>
      <w:spacing w:val="-10"/>
      <w:sz w:val="37"/>
      <w:szCs w:val="37"/>
    </w:rPr>
  </w:style>
  <w:style w:type="paragraph" w:customStyle="1" w:styleId="Gvdemetni50">
    <w:name w:val="Gövde metni (5)"/>
    <w:basedOn w:val="Normal"/>
    <w:link w:val="Gvdemetni5"/>
    <w:rsid w:val="00CE6823"/>
    <w:pPr>
      <w:shd w:val="clear" w:color="auto" w:fill="FFFFFF"/>
      <w:spacing w:before="300" w:after="180" w:line="235" w:lineRule="exact"/>
      <w:ind w:hanging="460"/>
      <w:jc w:val="both"/>
    </w:pPr>
    <w:rPr>
      <w:rFonts w:ascii="Arial" w:eastAsia="Arial" w:hAnsi="Arial" w:cs="Arial"/>
      <w:sz w:val="19"/>
      <w:szCs w:val="19"/>
    </w:rPr>
  </w:style>
  <w:style w:type="paragraph" w:customStyle="1" w:styleId="Balk10">
    <w:name w:val="Başlık #1"/>
    <w:basedOn w:val="Normal"/>
    <w:link w:val="Balk1"/>
    <w:rsid w:val="00CE6823"/>
    <w:pPr>
      <w:shd w:val="clear" w:color="auto" w:fill="FFFFFF"/>
      <w:spacing w:after="600" w:line="339" w:lineRule="exact"/>
      <w:jc w:val="right"/>
      <w:outlineLvl w:val="0"/>
    </w:pPr>
    <w:rPr>
      <w:rFonts w:ascii="Verdana" w:eastAsia="Verdana" w:hAnsi="Verdana" w:cs="Verdana"/>
      <w:b/>
      <w:bCs/>
      <w:sz w:val="28"/>
      <w:szCs w:val="28"/>
    </w:rPr>
  </w:style>
  <w:style w:type="paragraph" w:customStyle="1" w:styleId="stbilgiveyaaltbilgi0">
    <w:name w:val="Üst bilgi veya alt bilgi"/>
    <w:basedOn w:val="Normal"/>
    <w:link w:val="stbilgiveyaaltbilgi"/>
    <w:rsid w:val="00CE6823"/>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CE6823"/>
    <w:pPr>
      <w:shd w:val="clear" w:color="auto" w:fill="FFFFFF"/>
      <w:spacing w:before="600" w:after="120" w:line="241" w:lineRule="exact"/>
      <w:ind w:hanging="460"/>
      <w:jc w:val="both"/>
    </w:pPr>
    <w:rPr>
      <w:rFonts w:ascii="Verdana" w:eastAsia="Verdana" w:hAnsi="Verdana" w:cs="Verdana"/>
      <w:sz w:val="19"/>
      <w:szCs w:val="19"/>
    </w:rPr>
  </w:style>
  <w:style w:type="paragraph" w:customStyle="1" w:styleId="Balk20">
    <w:name w:val="Başlık #2"/>
    <w:basedOn w:val="Normal"/>
    <w:link w:val="Balk2"/>
    <w:rsid w:val="00CE6823"/>
    <w:pPr>
      <w:shd w:val="clear" w:color="auto" w:fill="FFFFFF"/>
      <w:spacing w:before="120" w:after="120" w:line="0" w:lineRule="atLeast"/>
      <w:ind w:hanging="300"/>
      <w:jc w:val="both"/>
      <w:outlineLvl w:val="1"/>
    </w:pPr>
    <w:rPr>
      <w:rFonts w:ascii="Verdana" w:eastAsia="Verdana" w:hAnsi="Verdana" w:cs="Verdana"/>
      <w:b/>
      <w:bCs/>
      <w:sz w:val="19"/>
      <w:szCs w:val="19"/>
    </w:rPr>
  </w:style>
  <w:style w:type="paragraph" w:customStyle="1" w:styleId="Gvdemetni30">
    <w:name w:val="Gövde metni (3)"/>
    <w:basedOn w:val="Normal"/>
    <w:link w:val="Gvdemetni3"/>
    <w:rsid w:val="00CE6823"/>
    <w:pPr>
      <w:shd w:val="clear" w:color="auto" w:fill="FFFFFF"/>
      <w:spacing w:after="240" w:line="0" w:lineRule="atLeast"/>
      <w:ind w:hanging="460"/>
    </w:pPr>
    <w:rPr>
      <w:rFonts w:ascii="Verdana" w:eastAsia="Verdana" w:hAnsi="Verdana" w:cs="Verdana"/>
      <w:b/>
      <w:bCs/>
      <w:sz w:val="19"/>
      <w:szCs w:val="19"/>
    </w:rPr>
  </w:style>
  <w:style w:type="paragraph" w:customStyle="1" w:styleId="Gvdemetni40">
    <w:name w:val="Gövde metni (4)"/>
    <w:basedOn w:val="Normal"/>
    <w:link w:val="Gvdemetni4"/>
    <w:rsid w:val="00CE6823"/>
    <w:pPr>
      <w:shd w:val="clear" w:color="auto" w:fill="FFFFFF"/>
      <w:spacing w:before="540" w:after="240" w:line="0" w:lineRule="atLeast"/>
      <w:ind w:hanging="360"/>
      <w:jc w:val="both"/>
    </w:pPr>
    <w:rPr>
      <w:rFonts w:ascii="Arial" w:eastAsia="Arial" w:hAnsi="Arial" w:cs="Arial"/>
      <w:b/>
      <w:bCs/>
      <w:sz w:val="19"/>
      <w:szCs w:val="19"/>
    </w:rPr>
  </w:style>
  <w:style w:type="paragraph" w:styleId="ListeParagraf">
    <w:name w:val="List Paragraph"/>
    <w:basedOn w:val="Normal"/>
    <w:uiPriority w:val="34"/>
    <w:qFormat/>
    <w:rsid w:val="00F212C1"/>
    <w:pPr>
      <w:ind w:left="720"/>
      <w:contextualSpacing/>
    </w:pPr>
  </w:style>
  <w:style w:type="character" w:styleId="SatrNumaras">
    <w:name w:val="line number"/>
    <w:basedOn w:val="VarsaylanParagrafYazTipi"/>
    <w:uiPriority w:val="99"/>
    <w:semiHidden/>
    <w:unhideWhenUsed/>
    <w:rsid w:val="00EE74ED"/>
  </w:style>
  <w:style w:type="paragraph" w:styleId="BelgeBalantlar">
    <w:name w:val="Document Map"/>
    <w:basedOn w:val="Normal"/>
    <w:link w:val="BelgeBalantlarChar"/>
    <w:uiPriority w:val="99"/>
    <w:semiHidden/>
    <w:unhideWhenUsed/>
    <w:rsid w:val="00994557"/>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94557"/>
    <w:rPr>
      <w:rFonts w:ascii="Tahoma" w:hAnsi="Tahoma" w:cs="Tahoma"/>
      <w:color w:val="000000"/>
      <w:sz w:val="16"/>
      <w:szCs w:val="16"/>
    </w:rPr>
  </w:style>
  <w:style w:type="paragraph" w:styleId="BalonMetni">
    <w:name w:val="Balloon Text"/>
    <w:basedOn w:val="Normal"/>
    <w:link w:val="BalonMetniChar"/>
    <w:uiPriority w:val="99"/>
    <w:semiHidden/>
    <w:unhideWhenUsed/>
    <w:rsid w:val="0033304A"/>
    <w:rPr>
      <w:rFonts w:ascii="Tahoma" w:hAnsi="Tahoma" w:cs="Tahoma"/>
      <w:sz w:val="16"/>
      <w:szCs w:val="16"/>
    </w:rPr>
  </w:style>
  <w:style w:type="character" w:customStyle="1" w:styleId="BalonMetniChar">
    <w:name w:val="Balon Metni Char"/>
    <w:basedOn w:val="VarsaylanParagrafYazTipi"/>
    <w:link w:val="BalonMetni"/>
    <w:uiPriority w:val="99"/>
    <w:semiHidden/>
    <w:rsid w:val="0033304A"/>
    <w:rPr>
      <w:rFonts w:ascii="Tahoma" w:hAnsi="Tahoma" w:cs="Tahoma"/>
      <w:color w:val="000000"/>
      <w:sz w:val="16"/>
      <w:szCs w:val="16"/>
    </w:rPr>
  </w:style>
  <w:style w:type="character" w:customStyle="1" w:styleId="labelsmalltext">
    <w:name w:val="labelsmalltext"/>
    <w:basedOn w:val="VarsaylanParagrafYazTipi"/>
    <w:rsid w:val="005669C1"/>
  </w:style>
  <w:style w:type="paragraph" w:customStyle="1" w:styleId="gvdemetni00">
    <w:name w:val="gvdemetni00"/>
    <w:basedOn w:val="Normal"/>
    <w:rsid w:val="005669C1"/>
    <w:pPr>
      <w:spacing w:before="100" w:beforeAutospacing="1" w:after="100" w:afterAutospacing="1"/>
    </w:pPr>
    <w:rPr>
      <w:rFonts w:ascii="Times New Roman" w:eastAsia="Times New Roman" w:hAnsi="Times New Roman" w:cs="Times New Roman"/>
      <w:color w:val="auto"/>
    </w:rPr>
  </w:style>
  <w:style w:type="paragraph" w:styleId="stbilgi">
    <w:name w:val="header"/>
    <w:basedOn w:val="Normal"/>
    <w:link w:val="stbilgiChar"/>
    <w:uiPriority w:val="99"/>
    <w:semiHidden/>
    <w:unhideWhenUsed/>
    <w:rsid w:val="00577D7D"/>
    <w:pPr>
      <w:tabs>
        <w:tab w:val="center" w:pos="4536"/>
        <w:tab w:val="right" w:pos="9072"/>
      </w:tabs>
    </w:pPr>
  </w:style>
  <w:style w:type="character" w:customStyle="1" w:styleId="stbilgiChar">
    <w:name w:val="Üstbilgi Char"/>
    <w:basedOn w:val="VarsaylanParagrafYazTipi"/>
    <w:link w:val="stbilgi"/>
    <w:uiPriority w:val="99"/>
    <w:semiHidden/>
    <w:rsid w:val="00577D7D"/>
    <w:rPr>
      <w:color w:val="000000"/>
    </w:rPr>
  </w:style>
  <w:style w:type="paragraph" w:styleId="Altbilgi">
    <w:name w:val="footer"/>
    <w:basedOn w:val="Normal"/>
    <w:link w:val="AltbilgiChar"/>
    <w:uiPriority w:val="99"/>
    <w:unhideWhenUsed/>
    <w:rsid w:val="00577D7D"/>
    <w:pPr>
      <w:tabs>
        <w:tab w:val="center" w:pos="4536"/>
        <w:tab w:val="right" w:pos="9072"/>
      </w:tabs>
    </w:pPr>
  </w:style>
  <w:style w:type="character" w:customStyle="1" w:styleId="AltbilgiChar">
    <w:name w:val="Altbilgi Char"/>
    <w:basedOn w:val="VarsaylanParagrafYazTipi"/>
    <w:link w:val="Altbilgi"/>
    <w:uiPriority w:val="99"/>
    <w:rsid w:val="00577D7D"/>
    <w:rPr>
      <w:color w:val="000000"/>
    </w:rPr>
  </w:style>
  <w:style w:type="paragraph" w:customStyle="1" w:styleId="gvdemetni01">
    <w:name w:val="gvdemetni0"/>
    <w:basedOn w:val="Normal"/>
    <w:rsid w:val="00885696"/>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624847504">
      <w:bodyDiv w:val="1"/>
      <w:marLeft w:val="0"/>
      <w:marRight w:val="0"/>
      <w:marTop w:val="0"/>
      <w:marBottom w:val="0"/>
      <w:divBdr>
        <w:top w:val="none" w:sz="0" w:space="0" w:color="auto"/>
        <w:left w:val="none" w:sz="0" w:space="0" w:color="auto"/>
        <w:bottom w:val="none" w:sz="0" w:space="0" w:color="auto"/>
        <w:right w:val="none" w:sz="0" w:space="0" w:color="auto"/>
      </w:divBdr>
    </w:div>
    <w:div w:id="682786084">
      <w:bodyDiv w:val="1"/>
      <w:marLeft w:val="0"/>
      <w:marRight w:val="0"/>
      <w:marTop w:val="0"/>
      <w:marBottom w:val="0"/>
      <w:divBdr>
        <w:top w:val="none" w:sz="0" w:space="0" w:color="auto"/>
        <w:left w:val="none" w:sz="0" w:space="0" w:color="auto"/>
        <w:bottom w:val="none" w:sz="0" w:space="0" w:color="auto"/>
        <w:right w:val="none" w:sz="0" w:space="0" w:color="auto"/>
      </w:divBdr>
    </w:div>
    <w:div w:id="1258905114">
      <w:bodyDiv w:val="1"/>
      <w:marLeft w:val="0"/>
      <w:marRight w:val="0"/>
      <w:marTop w:val="0"/>
      <w:marBottom w:val="0"/>
      <w:divBdr>
        <w:top w:val="none" w:sz="0" w:space="0" w:color="auto"/>
        <w:left w:val="none" w:sz="0" w:space="0" w:color="auto"/>
        <w:bottom w:val="none" w:sz="0" w:space="0" w:color="auto"/>
        <w:right w:val="none" w:sz="0" w:space="0" w:color="auto"/>
      </w:divBdr>
    </w:div>
    <w:div w:id="1622301889">
      <w:bodyDiv w:val="1"/>
      <w:marLeft w:val="0"/>
      <w:marRight w:val="0"/>
      <w:marTop w:val="0"/>
      <w:marBottom w:val="0"/>
      <w:divBdr>
        <w:top w:val="none" w:sz="0" w:space="0" w:color="auto"/>
        <w:left w:val="none" w:sz="0" w:space="0" w:color="auto"/>
        <w:bottom w:val="none" w:sz="0" w:space="0" w:color="auto"/>
        <w:right w:val="none" w:sz="0" w:space="0" w:color="auto"/>
      </w:divBdr>
    </w:div>
    <w:div w:id="1797915828">
      <w:bodyDiv w:val="1"/>
      <w:marLeft w:val="0"/>
      <w:marRight w:val="0"/>
      <w:marTop w:val="0"/>
      <w:marBottom w:val="0"/>
      <w:divBdr>
        <w:top w:val="none" w:sz="0" w:space="0" w:color="auto"/>
        <w:left w:val="none" w:sz="0" w:space="0" w:color="auto"/>
        <w:bottom w:val="none" w:sz="0" w:space="0" w:color="auto"/>
        <w:right w:val="none" w:sz="0" w:space="0" w:color="auto"/>
      </w:divBdr>
    </w:div>
    <w:div w:id="1880624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vice.cgmturkiye.com/root/ekokurumsorgulamaiframe.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AE88-5079-40B0-A141-FC0434F8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2251</Words>
  <Characters>12832</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İNŞAAT SİGORTALARI BİLGİLENDİRME FORMU</vt:lpstr>
    </vt:vector>
  </TitlesOfParts>
  <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İNŞAAT SİGORTALARI BİLGİLENDİRME FORMU</dc:title>
  <dc:creator>Baris.VARDAR</dc:creator>
  <cp:lastModifiedBy>vildan.oztemel</cp:lastModifiedBy>
  <cp:revision>4</cp:revision>
  <cp:lastPrinted>2014-07-23T13:46:00Z</cp:lastPrinted>
  <dcterms:created xsi:type="dcterms:W3CDTF">2016-06-24T08:30:00Z</dcterms:created>
  <dcterms:modified xsi:type="dcterms:W3CDTF">2017-05-29T06:34:00Z</dcterms:modified>
</cp:coreProperties>
</file>